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sz w:val="36"/>
          <w:szCs w:val="36"/>
          <w:lang w:eastAsia="zh-CN"/>
        </w:rPr>
      </w:pPr>
      <w:r>
        <w:rPr>
          <w:rFonts w:hint="eastAsia"/>
          <w:sz w:val="36"/>
          <w:szCs w:val="36"/>
          <w:lang w:eastAsia="zh-CN"/>
        </w:rPr>
        <w:t>附件</w:t>
      </w:r>
    </w:p>
    <w:p>
      <w:pPr>
        <w:jc w:val="center"/>
        <w:rPr>
          <w:rFonts w:hint="eastAsia"/>
          <w:lang w:eastAsia="zh-CN"/>
        </w:rPr>
      </w:pPr>
    </w:p>
    <w:p>
      <w:pPr>
        <w:pStyle w:val="2"/>
        <w:jc w:val="center"/>
        <w:rPr>
          <w:rFonts w:hint="eastAsia"/>
          <w:lang w:eastAsia="zh-CN"/>
        </w:rPr>
      </w:pPr>
    </w:p>
    <w:p>
      <w:pPr>
        <w:pStyle w:val="3"/>
        <w:jc w:val="center"/>
        <w:rPr>
          <w:rFonts w:hint="eastAsia"/>
          <w:lang w:eastAsia="zh-CN"/>
        </w:rPr>
      </w:pPr>
    </w:p>
    <w:p>
      <w:pPr>
        <w:pStyle w:val="3"/>
        <w:jc w:val="center"/>
        <w:rPr>
          <w:rFonts w:hint="eastAsia"/>
          <w:lang w:eastAsia="zh-CN"/>
        </w:rPr>
      </w:pPr>
    </w:p>
    <w:p>
      <w:pPr>
        <w:pStyle w:val="3"/>
        <w:jc w:val="center"/>
        <w:rPr>
          <w:rFonts w:hint="eastAsia"/>
          <w:lang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广元市科学技术协会</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采购“2024 广元富硒绿色农产品技术交流会”活动项目</w:t>
      </w: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outlineLvl w:val="0"/>
        <w:rPr>
          <w:rFonts w:hint="eastAsia" w:ascii="宋体" w:hAnsi="宋体" w:eastAsia="宋体" w:cs="宋体"/>
          <w:b/>
          <w:bCs/>
          <w:sz w:val="36"/>
          <w:szCs w:val="36"/>
          <w:lang w:val="en-US" w:eastAsia="zh-CN"/>
        </w:rPr>
      </w:pPr>
      <w:bookmarkStart w:id="0" w:name="_Toc10818"/>
      <w:r>
        <w:rPr>
          <w:rFonts w:hint="eastAsia" w:ascii="宋体" w:hAnsi="宋体" w:eastAsia="宋体" w:cs="宋体"/>
          <w:b/>
          <w:bCs/>
          <w:sz w:val="36"/>
          <w:szCs w:val="36"/>
          <w:lang w:val="en-US" w:eastAsia="zh-CN"/>
        </w:rPr>
        <w:t>竞争性磋商文件</w:t>
      </w:r>
      <w:bookmarkEnd w:id="0"/>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采购人：广元市科学技术协会</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2024年7月</w:t>
      </w: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pStyle w:val="2"/>
        <w:rPr>
          <w:rFonts w:hint="eastAsia" w:ascii="宋体" w:hAnsi="宋体" w:eastAsia="宋体" w:cs="宋体"/>
          <w:b/>
          <w:bCs/>
          <w:sz w:val="36"/>
          <w:szCs w:val="36"/>
          <w:lang w:val="en-US" w:eastAsia="zh-CN"/>
        </w:rPr>
      </w:pPr>
    </w:p>
    <w:p>
      <w:pPr>
        <w:pStyle w:val="3"/>
        <w:rPr>
          <w:rFonts w:hint="eastAsia" w:ascii="宋体" w:hAnsi="宋体" w:eastAsia="宋体" w:cs="宋体"/>
          <w:b/>
          <w:bCs/>
          <w:sz w:val="36"/>
          <w:szCs w:val="36"/>
          <w:lang w:val="en-US" w:eastAsia="zh-CN"/>
        </w:rPr>
      </w:pPr>
    </w:p>
    <w:p>
      <w:pPr>
        <w:pStyle w:val="3"/>
        <w:rPr>
          <w:rFonts w:hint="eastAsia" w:ascii="宋体" w:hAnsi="宋体" w:eastAsia="宋体" w:cs="宋体"/>
          <w:b/>
          <w:bCs/>
          <w:sz w:val="36"/>
          <w:szCs w:val="36"/>
          <w:lang w:val="en-US" w:eastAsia="zh-CN"/>
        </w:rPr>
      </w:pPr>
    </w:p>
    <w:p>
      <w:pPr>
        <w:pStyle w:val="3"/>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目录</w:t>
      </w:r>
    </w:p>
    <w:p>
      <w:pPr>
        <w:jc w:val="center"/>
        <w:rPr>
          <w:rFonts w:hint="eastAsia" w:ascii="宋体" w:hAnsi="宋体" w:eastAsia="宋体" w:cs="宋体"/>
          <w:b/>
          <w:bCs/>
          <w:sz w:val="36"/>
          <w:szCs w:val="36"/>
          <w:lang w:val="en-US" w:eastAsia="zh-CN"/>
        </w:rPr>
      </w:pPr>
    </w:p>
    <w:sdt>
      <w:sdtPr>
        <w:rPr>
          <w:rFonts w:ascii="宋体" w:hAnsi="宋体" w:eastAsia="宋体" w:cstheme="minorBidi"/>
          <w:kern w:val="2"/>
          <w:sz w:val="21"/>
          <w:szCs w:val="24"/>
          <w:lang w:val="en-US" w:eastAsia="zh-CN" w:bidi="ar-SA"/>
        </w:rPr>
        <w:id w:val="147455274"/>
        <w15:color w:val="DBDBDB"/>
        <w:docPartObj>
          <w:docPartGallery w:val="Table of Contents"/>
          <w:docPartUnique/>
        </w:docPartObj>
      </w:sdtPr>
      <w:sdtEndPr>
        <w:rPr>
          <w:rFonts w:hint="eastAsia" w:ascii="宋体" w:hAnsi="宋体" w:eastAsia="宋体" w:cs="宋体"/>
          <w:bCs/>
          <w:kern w:val="2"/>
          <w:sz w:val="21"/>
          <w:szCs w:val="36"/>
          <w:lang w:val="en-US" w:eastAsia="zh-CN" w:bidi="ar-SA"/>
        </w:rPr>
      </w:sdtEndPr>
      <w:sdtContent>
        <w:p>
          <w:pPr>
            <w:spacing w:before="0" w:beforeLines="0" w:after="0" w:afterLines="0" w:line="240" w:lineRule="auto"/>
            <w:ind w:left="0" w:leftChars="0" w:right="0" w:rightChars="0" w:firstLine="0" w:firstLineChars="0"/>
            <w:jc w:val="center"/>
          </w:pP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
              <w:bCs/>
              <w:sz w:val="36"/>
              <w:szCs w:val="36"/>
              <w:lang w:val="en-US" w:eastAsia="zh-CN"/>
            </w:rPr>
            <w:fldChar w:fldCharType="begin"/>
          </w:r>
          <w:r>
            <w:rPr>
              <w:rFonts w:hint="eastAsia" w:ascii="宋体" w:hAnsi="宋体" w:eastAsia="宋体" w:cs="宋体"/>
              <w:b/>
              <w:bCs/>
              <w:sz w:val="36"/>
              <w:szCs w:val="36"/>
              <w:lang w:val="en-US" w:eastAsia="zh-CN"/>
            </w:rPr>
            <w:instrText xml:space="preserve">TOC \o "1-1" \h \u </w:instrText>
          </w:r>
          <w:r>
            <w:rPr>
              <w:rFonts w:hint="eastAsia" w:ascii="宋体" w:hAnsi="宋体" w:eastAsia="宋体" w:cs="宋体"/>
              <w:b/>
              <w:bCs/>
              <w:sz w:val="36"/>
              <w:szCs w:val="36"/>
              <w:lang w:val="en-US" w:eastAsia="zh-CN"/>
            </w:rPr>
            <w:fldChar w:fldCharType="separate"/>
          </w: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_Toc10818 </w:instrText>
          </w:r>
          <w:r>
            <w:rPr>
              <w:rFonts w:hint="eastAsia" w:ascii="宋体" w:hAnsi="宋体" w:eastAsia="宋体" w:cs="宋体"/>
              <w:bCs/>
              <w:szCs w:val="36"/>
              <w:lang w:val="en-US" w:eastAsia="zh-CN"/>
            </w:rPr>
            <w:fldChar w:fldCharType="separate"/>
          </w:r>
          <w:r>
            <w:rPr>
              <w:rFonts w:hint="eastAsia" w:ascii="宋体" w:hAnsi="宋体" w:eastAsia="宋体" w:cs="宋体"/>
              <w:bCs/>
              <w:szCs w:val="36"/>
              <w:lang w:val="en-US" w:eastAsia="zh-CN"/>
            </w:rPr>
            <w:t>竞争性磋商文件</w:t>
          </w:r>
          <w:r>
            <w:tab/>
          </w:r>
          <w:r>
            <w:fldChar w:fldCharType="begin"/>
          </w:r>
          <w:r>
            <w:instrText xml:space="preserve"> PAGEREF _Toc10818 \h </w:instrText>
          </w:r>
          <w:r>
            <w:fldChar w:fldCharType="separate"/>
          </w:r>
          <w:r>
            <w:t>1</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_Toc16322 </w:instrText>
          </w:r>
          <w:r>
            <w:rPr>
              <w:rFonts w:hint="eastAsia" w:ascii="宋体" w:hAnsi="宋体" w:eastAsia="宋体" w:cs="宋体"/>
              <w:bCs/>
              <w:szCs w:val="36"/>
              <w:lang w:val="en-US" w:eastAsia="zh-CN"/>
            </w:rPr>
            <w:fldChar w:fldCharType="separate"/>
          </w:r>
          <w:r>
            <w:rPr>
              <w:rFonts w:hint="eastAsia" w:ascii="宋体" w:hAnsi="宋体" w:eastAsia="宋体" w:cs="宋体"/>
              <w:bCs/>
              <w:szCs w:val="36"/>
              <w:lang w:val="en-US" w:eastAsia="zh-CN"/>
            </w:rPr>
            <w:t>第一章 竞争性磋商邀请</w:t>
          </w:r>
          <w:r>
            <w:tab/>
          </w:r>
          <w:r>
            <w:fldChar w:fldCharType="begin"/>
          </w:r>
          <w:r>
            <w:instrText xml:space="preserve"> PAGEREF _Toc16322 \h </w:instrText>
          </w:r>
          <w:r>
            <w:fldChar w:fldCharType="separate"/>
          </w:r>
          <w:r>
            <w:t>3</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_Toc11351 </w:instrText>
          </w:r>
          <w:r>
            <w:rPr>
              <w:rFonts w:hint="eastAsia" w:ascii="宋体" w:hAnsi="宋体" w:eastAsia="宋体" w:cs="宋体"/>
              <w:bCs/>
              <w:szCs w:val="36"/>
              <w:lang w:val="en-US" w:eastAsia="zh-CN"/>
            </w:rPr>
            <w:fldChar w:fldCharType="separate"/>
          </w:r>
          <w:r>
            <w:rPr>
              <w:rFonts w:hint="eastAsia" w:ascii="宋体" w:hAnsi="宋体" w:eastAsia="宋体" w:cs="宋体"/>
              <w:bCs/>
              <w:szCs w:val="30"/>
              <w:lang w:val="en-US" w:eastAsia="zh-CN"/>
            </w:rPr>
            <w:t xml:space="preserve">第二章 </w:t>
          </w:r>
          <w:r>
            <w:rPr>
              <w:rFonts w:hint="default" w:ascii="宋体" w:hAnsi="宋体" w:eastAsia="宋体" w:cs="宋体"/>
              <w:bCs/>
              <w:szCs w:val="30"/>
              <w:lang w:val="en-US" w:eastAsia="zh-CN"/>
            </w:rPr>
            <w:t>供应商磋商须知</w:t>
          </w:r>
          <w:r>
            <w:tab/>
          </w:r>
          <w:r>
            <w:fldChar w:fldCharType="begin"/>
          </w:r>
          <w:r>
            <w:instrText xml:space="preserve"> PAGEREF _Toc11351 \h </w:instrText>
          </w:r>
          <w:r>
            <w:fldChar w:fldCharType="separate"/>
          </w:r>
          <w:r>
            <w:t>5</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_Toc26829 </w:instrText>
          </w:r>
          <w:r>
            <w:rPr>
              <w:rFonts w:hint="eastAsia" w:ascii="宋体" w:hAnsi="宋体" w:eastAsia="宋体" w:cs="宋体"/>
              <w:bCs/>
              <w:szCs w:val="36"/>
              <w:lang w:val="en-US" w:eastAsia="zh-CN"/>
            </w:rPr>
            <w:fldChar w:fldCharType="separate"/>
          </w:r>
          <w:r>
            <w:rPr>
              <w:rFonts w:hint="default" w:ascii="宋体" w:hAnsi="宋体" w:eastAsia="宋体" w:cs="宋体"/>
              <w:bCs w:val="0"/>
              <w:szCs w:val="30"/>
              <w:lang w:val="en-US" w:eastAsia="zh-CN"/>
            </w:rPr>
            <w:t>第三章 供应商资格条件要求</w:t>
          </w:r>
          <w:r>
            <w:tab/>
          </w:r>
          <w:r>
            <w:fldChar w:fldCharType="begin"/>
          </w:r>
          <w:r>
            <w:instrText xml:space="preserve"> PAGEREF _Toc26829 \h </w:instrText>
          </w:r>
          <w:r>
            <w:fldChar w:fldCharType="separate"/>
          </w:r>
          <w:r>
            <w:t>12</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_Toc20602 </w:instrText>
          </w:r>
          <w:r>
            <w:rPr>
              <w:rFonts w:hint="eastAsia" w:ascii="宋体" w:hAnsi="宋体" w:eastAsia="宋体" w:cs="宋体"/>
              <w:bCs/>
              <w:szCs w:val="36"/>
              <w:lang w:val="en-US" w:eastAsia="zh-CN"/>
            </w:rPr>
            <w:fldChar w:fldCharType="separate"/>
          </w:r>
          <w:r>
            <w:rPr>
              <w:rFonts w:hint="default" w:ascii="宋体" w:hAnsi="宋体" w:eastAsia="宋体" w:cs="宋体"/>
              <w:bCs w:val="0"/>
              <w:szCs w:val="30"/>
              <w:lang w:val="en-US" w:eastAsia="zh-CN"/>
            </w:rPr>
            <w:t>第四章 供应商资格证明材料</w:t>
          </w:r>
          <w:r>
            <w:tab/>
          </w:r>
          <w:r>
            <w:fldChar w:fldCharType="begin"/>
          </w:r>
          <w:r>
            <w:instrText xml:space="preserve"> PAGEREF _Toc20602 \h </w:instrText>
          </w:r>
          <w:r>
            <w:fldChar w:fldCharType="separate"/>
          </w:r>
          <w:r>
            <w:t>13</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_Toc5939 </w:instrText>
          </w:r>
          <w:r>
            <w:rPr>
              <w:rFonts w:hint="eastAsia" w:ascii="宋体" w:hAnsi="宋体" w:eastAsia="宋体" w:cs="宋体"/>
              <w:bCs/>
              <w:szCs w:val="36"/>
              <w:lang w:val="en-US" w:eastAsia="zh-CN"/>
            </w:rPr>
            <w:fldChar w:fldCharType="separate"/>
          </w:r>
          <w:r>
            <w:rPr>
              <w:rFonts w:hint="eastAsia" w:ascii="宋体" w:hAnsi="宋体" w:eastAsia="宋体" w:cs="宋体"/>
              <w:bCs/>
              <w:szCs w:val="30"/>
              <w:lang w:val="en-US" w:eastAsia="zh-CN"/>
            </w:rPr>
            <w:t xml:space="preserve">第五章 </w:t>
          </w:r>
          <w:r>
            <w:rPr>
              <w:rFonts w:hint="default" w:ascii="宋体" w:hAnsi="宋体" w:eastAsia="宋体" w:cs="宋体"/>
              <w:bCs/>
              <w:szCs w:val="30"/>
              <w:lang w:val="en-US" w:eastAsia="zh-CN"/>
            </w:rPr>
            <w:t>采购项目技术、服务、采购合同内容条款</w:t>
          </w:r>
          <w:r>
            <w:tab/>
          </w:r>
          <w:r>
            <w:fldChar w:fldCharType="begin"/>
          </w:r>
          <w:r>
            <w:instrText xml:space="preserve"> PAGEREF _Toc5939 \h </w:instrText>
          </w:r>
          <w:r>
            <w:fldChar w:fldCharType="separate"/>
          </w:r>
          <w:r>
            <w:t>14</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_Toc2812 </w:instrText>
          </w:r>
          <w:r>
            <w:rPr>
              <w:rFonts w:hint="eastAsia" w:ascii="宋体" w:hAnsi="宋体" w:eastAsia="宋体" w:cs="宋体"/>
              <w:bCs/>
              <w:szCs w:val="36"/>
              <w:lang w:val="en-US" w:eastAsia="zh-CN"/>
            </w:rPr>
            <w:fldChar w:fldCharType="separate"/>
          </w:r>
          <w:r>
            <w:rPr>
              <w:rFonts w:hint="default"/>
              <w:bCs/>
              <w:szCs w:val="30"/>
              <w:lang w:val="en-US" w:eastAsia="zh-CN"/>
            </w:rPr>
            <w:t>第六章 响应文件格式</w:t>
          </w:r>
          <w:r>
            <w:tab/>
          </w:r>
          <w:r>
            <w:fldChar w:fldCharType="begin"/>
          </w:r>
          <w:r>
            <w:instrText xml:space="preserve"> PAGEREF _Toc2812 \h </w:instrText>
          </w:r>
          <w:r>
            <w:fldChar w:fldCharType="separate"/>
          </w:r>
          <w:r>
            <w:t>15</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_Toc21557 </w:instrText>
          </w:r>
          <w:r>
            <w:rPr>
              <w:rFonts w:hint="eastAsia" w:ascii="宋体" w:hAnsi="宋体" w:eastAsia="宋体" w:cs="宋体"/>
              <w:bCs/>
              <w:szCs w:val="36"/>
              <w:lang w:val="en-US" w:eastAsia="zh-CN"/>
            </w:rPr>
            <w:fldChar w:fldCharType="separate"/>
          </w:r>
          <w:r>
            <w:rPr>
              <w:rFonts w:hint="eastAsia" w:ascii="宋体" w:hAnsi="宋体" w:eastAsia="宋体" w:cs="宋体"/>
              <w:bCs/>
              <w:szCs w:val="28"/>
              <w:lang w:val="en-US" w:eastAsia="zh-CN"/>
            </w:rPr>
            <w:t>第</w:t>
          </w:r>
          <w:r>
            <w:rPr>
              <w:rFonts w:hint="eastAsia" w:ascii="宋体" w:hAnsi="宋体" w:cs="宋体"/>
              <w:bCs/>
              <w:szCs w:val="28"/>
              <w:lang w:val="en-US" w:eastAsia="zh-CN"/>
            </w:rPr>
            <w:t>七</w:t>
          </w:r>
          <w:r>
            <w:rPr>
              <w:rFonts w:hint="eastAsia" w:ascii="宋体" w:hAnsi="宋体" w:eastAsia="宋体" w:cs="宋体"/>
              <w:bCs/>
              <w:szCs w:val="28"/>
              <w:lang w:val="en-US" w:eastAsia="zh-CN"/>
            </w:rPr>
            <w:t>章 综合评分</w:t>
          </w:r>
          <w:r>
            <w:tab/>
          </w:r>
          <w:r>
            <w:fldChar w:fldCharType="begin"/>
          </w:r>
          <w:r>
            <w:instrText xml:space="preserve"> PAGEREF _Toc21557 \h </w:instrText>
          </w:r>
          <w:r>
            <w:fldChar w:fldCharType="separate"/>
          </w:r>
          <w:r>
            <w:t>25</w:t>
          </w:r>
          <w:r>
            <w:fldChar w:fldCharType="end"/>
          </w:r>
          <w:r>
            <w:rPr>
              <w:rFonts w:hint="eastAsia" w:ascii="宋体" w:hAnsi="宋体" w:eastAsia="宋体" w:cs="宋体"/>
              <w:bCs/>
              <w:szCs w:val="36"/>
              <w:lang w:val="en-US" w:eastAsia="zh-CN"/>
            </w:rPr>
            <w:fldChar w:fldCharType="end"/>
          </w:r>
        </w:p>
        <w:p>
          <w:pPr>
            <w:pStyle w:val="13"/>
            <w:keepNext w:val="0"/>
            <w:keepLines w:val="0"/>
            <w:pageBreakBefore w:val="0"/>
            <w:tabs>
              <w:tab w:val="right" w:leader="dot" w:pos="9638"/>
            </w:tabs>
            <w:kinsoku/>
            <w:wordWrap/>
            <w:overflowPunct/>
            <w:topLinePunct w:val="0"/>
            <w:autoSpaceDE/>
            <w:autoSpaceDN/>
            <w:bidi w:val="0"/>
            <w:adjustRightInd/>
            <w:snapToGrid/>
            <w:spacing w:line="360" w:lineRule="auto"/>
            <w:textAlignment w:val="auto"/>
            <w:rPr>
              <w:sz w:val="24"/>
              <w:szCs w:val="24"/>
            </w:rPr>
          </w:pPr>
          <w:r>
            <w:rPr>
              <w:rFonts w:hint="eastAsia" w:ascii="宋体" w:hAnsi="宋体" w:eastAsia="宋体" w:cs="宋体"/>
              <w:bCs/>
              <w:szCs w:val="36"/>
              <w:lang w:val="en-US" w:eastAsia="zh-CN"/>
            </w:rPr>
            <w:fldChar w:fldCharType="begin"/>
          </w:r>
          <w:r>
            <w:rPr>
              <w:rFonts w:hint="eastAsia" w:ascii="宋体" w:hAnsi="宋体" w:eastAsia="宋体" w:cs="宋体"/>
              <w:bCs/>
              <w:szCs w:val="36"/>
              <w:lang w:val="en-US" w:eastAsia="zh-CN"/>
            </w:rPr>
            <w:instrText xml:space="preserve"> HYPERLINK \l _Toc21887 </w:instrText>
          </w:r>
          <w:r>
            <w:rPr>
              <w:rFonts w:hint="eastAsia" w:ascii="宋体" w:hAnsi="宋体" w:eastAsia="宋体" w:cs="宋体"/>
              <w:bCs/>
              <w:szCs w:val="36"/>
              <w:lang w:val="en-US" w:eastAsia="zh-CN"/>
            </w:rPr>
            <w:fldChar w:fldCharType="separate"/>
          </w:r>
          <w:r>
            <w:rPr>
              <w:rFonts w:hint="eastAsia" w:ascii="宋体" w:hAnsi="宋体" w:eastAsia="宋体" w:cs="宋体"/>
              <w:bCs/>
              <w:szCs w:val="28"/>
              <w:lang w:val="en-US" w:eastAsia="zh-CN"/>
            </w:rPr>
            <w:t>第</w:t>
          </w:r>
          <w:r>
            <w:rPr>
              <w:rFonts w:hint="eastAsia" w:ascii="宋体" w:hAnsi="宋体" w:cs="宋体"/>
              <w:bCs/>
              <w:szCs w:val="28"/>
              <w:lang w:val="en-US" w:eastAsia="zh-CN"/>
            </w:rPr>
            <w:t>八</w:t>
          </w:r>
          <w:r>
            <w:rPr>
              <w:rFonts w:hint="eastAsia" w:ascii="宋体" w:hAnsi="宋体" w:eastAsia="宋体" w:cs="宋体"/>
              <w:bCs/>
              <w:szCs w:val="28"/>
              <w:lang w:val="en-US" w:eastAsia="zh-CN"/>
            </w:rPr>
            <w:t>章 政府采购合同（草案 ，格式可自拟）</w:t>
          </w:r>
          <w:r>
            <w:tab/>
          </w:r>
          <w:r>
            <w:fldChar w:fldCharType="begin"/>
          </w:r>
          <w:r>
            <w:instrText xml:space="preserve"> PAGEREF _Toc21887 \h </w:instrText>
          </w:r>
          <w:r>
            <w:fldChar w:fldCharType="separate"/>
          </w:r>
          <w:r>
            <w:t>34</w:t>
          </w:r>
          <w:r>
            <w:fldChar w:fldCharType="end"/>
          </w:r>
          <w:r>
            <w:rPr>
              <w:rFonts w:hint="eastAsia" w:ascii="宋体" w:hAnsi="宋体" w:eastAsia="宋体" w:cs="宋体"/>
              <w:bCs/>
              <w:szCs w:val="36"/>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36"/>
              <w:szCs w:val="36"/>
              <w:lang w:val="en-US" w:eastAsia="zh-CN"/>
            </w:rPr>
          </w:pPr>
          <w:r>
            <w:rPr>
              <w:rFonts w:hint="eastAsia" w:ascii="宋体" w:hAnsi="宋体" w:eastAsia="宋体" w:cs="宋体"/>
              <w:bCs/>
              <w:szCs w:val="36"/>
              <w:lang w:val="en-US" w:eastAsia="zh-CN"/>
            </w:rPr>
            <w:fldChar w:fldCharType="end"/>
          </w:r>
        </w:p>
      </w:sdtContent>
    </w:sdt>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pStyle w:val="2"/>
        <w:rPr>
          <w:rFonts w:hint="eastAsia" w:ascii="宋体" w:hAnsi="宋体" w:eastAsia="宋体" w:cs="宋体"/>
          <w:b/>
          <w:bCs/>
          <w:sz w:val="36"/>
          <w:szCs w:val="36"/>
          <w:lang w:val="en-US" w:eastAsia="zh-CN"/>
        </w:rPr>
      </w:pPr>
    </w:p>
    <w:p>
      <w:pPr>
        <w:pStyle w:val="3"/>
        <w:rPr>
          <w:rFonts w:hint="eastAsia" w:ascii="宋体" w:hAnsi="宋体" w:eastAsia="宋体" w:cs="宋体"/>
          <w:b/>
          <w:bCs/>
          <w:sz w:val="36"/>
          <w:szCs w:val="36"/>
          <w:lang w:val="en-US" w:eastAsia="zh-CN"/>
        </w:rPr>
      </w:pPr>
    </w:p>
    <w:p>
      <w:pPr>
        <w:pStyle w:val="3"/>
        <w:rPr>
          <w:rFonts w:hint="eastAsia" w:ascii="宋体" w:hAnsi="宋体" w:eastAsia="宋体" w:cs="宋体"/>
          <w:b/>
          <w:bCs/>
          <w:sz w:val="36"/>
          <w:szCs w:val="36"/>
          <w:lang w:val="en-US" w:eastAsia="zh-CN"/>
        </w:rPr>
      </w:pPr>
    </w:p>
    <w:p>
      <w:pPr>
        <w:pStyle w:val="3"/>
        <w:rPr>
          <w:rFonts w:hint="eastAsia" w:ascii="宋体" w:hAnsi="宋体" w:eastAsia="宋体" w:cs="宋体"/>
          <w:b/>
          <w:bCs/>
          <w:sz w:val="36"/>
          <w:szCs w:val="36"/>
          <w:lang w:val="en-US" w:eastAsia="zh-CN"/>
        </w:rPr>
      </w:pPr>
    </w:p>
    <w:p>
      <w:pPr>
        <w:numPr>
          <w:ilvl w:val="0"/>
          <w:numId w:val="1"/>
        </w:numPr>
        <w:jc w:val="center"/>
        <w:outlineLvl w:val="0"/>
        <w:rPr>
          <w:rFonts w:hint="eastAsia" w:ascii="宋体" w:hAnsi="宋体" w:eastAsia="宋体" w:cs="宋体"/>
          <w:b/>
          <w:bCs/>
          <w:sz w:val="32"/>
          <w:szCs w:val="32"/>
          <w:lang w:val="en-US" w:eastAsia="zh-CN"/>
        </w:rPr>
      </w:pPr>
      <w:bookmarkStart w:id="1" w:name="_Toc16322"/>
      <w:r>
        <w:rPr>
          <w:rFonts w:hint="eastAsia" w:ascii="宋体" w:hAnsi="宋体" w:eastAsia="宋体" w:cs="宋体"/>
          <w:b/>
          <w:bCs/>
          <w:sz w:val="32"/>
          <w:szCs w:val="32"/>
          <w:lang w:val="en-US" w:eastAsia="zh-CN"/>
        </w:rPr>
        <w:t>竞争性磋商邀请</w:t>
      </w:r>
      <w:bookmarkEnd w:id="1"/>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广元市科学技术协会拟对“2024 广元富硒绿色农产品技术交流会”活动项目采用竞争性磋商方式进行采购，特邀请符合本次采购要求的供应商参加本项目的竞争性磋商。</w:t>
      </w:r>
    </w:p>
    <w:p>
      <w:pPr>
        <w:keepNext w:val="0"/>
        <w:keepLines w:val="0"/>
        <w:pageBreakBefore w:val="0"/>
        <w:numPr>
          <w:ilvl w:val="0"/>
          <w:numId w:val="2"/>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采购项目基本情况：</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sz w:val="28"/>
          <w:szCs w:val="28"/>
          <w:lang w:val="en-US" w:eastAsia="zh-CN"/>
        </w:rPr>
        <w:t>1.项目编号</w:t>
      </w:r>
      <w:r>
        <w:rPr>
          <w:rFonts w:hint="eastAsia" w:ascii="宋体" w:hAnsi="宋体" w:eastAsia="宋体" w:cs="宋体"/>
          <w:b w:val="0"/>
          <w:bCs w:val="0"/>
          <w:color w:val="auto"/>
          <w:sz w:val="28"/>
          <w:szCs w:val="28"/>
          <w:lang w:val="en-US" w:eastAsia="zh-CN"/>
        </w:rPr>
        <w:t>：GKXCS2024-07</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2.采购项目名称：“2024 广元富硒绿色农产品技术交流会”活动项目</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3.采购人：广元市科学技术协会</w:t>
      </w:r>
    </w:p>
    <w:p>
      <w:pPr>
        <w:keepNext w:val="0"/>
        <w:keepLines w:val="0"/>
        <w:pageBreakBefore w:val="0"/>
        <w:numPr>
          <w:ilvl w:val="0"/>
          <w:numId w:val="2"/>
        </w:numPr>
        <w:kinsoku/>
        <w:wordWrap/>
        <w:overflowPunct/>
        <w:topLinePunct w:val="0"/>
        <w:autoSpaceDE/>
        <w:autoSpaceDN/>
        <w:bidi w:val="0"/>
        <w:adjustRightInd w:val="0"/>
        <w:snapToGrid/>
        <w:ind w:left="0"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采购项目简介：</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color w:val="auto"/>
          <w:sz w:val="28"/>
          <w:szCs w:val="28"/>
          <w:lang w:val="en-US" w:eastAsia="zh-CN"/>
        </w:rPr>
        <w:t>本项目共1个包。采购内容为：2024广元富硒绿色农产品技术交流会活动项目(具体要求详见磋商文件第五章)。</w:t>
      </w:r>
    </w:p>
    <w:p>
      <w:pPr>
        <w:pStyle w:val="2"/>
        <w:keepNext w:val="0"/>
        <w:keepLines w:val="0"/>
        <w:pageBreakBefore w:val="0"/>
        <w:numPr>
          <w:ilvl w:val="0"/>
          <w:numId w:val="2"/>
        </w:numPr>
        <w:kinsoku/>
        <w:wordWrap/>
        <w:overflowPunct/>
        <w:topLinePunct w:val="0"/>
        <w:bidi w:val="0"/>
        <w:adjustRightInd w:val="0"/>
        <w:snapToGrid/>
        <w:ind w:left="0" w:leftChars="0" w:firstLine="560" w:firstLineChars="200"/>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采购方式：</w:t>
      </w:r>
    </w:p>
    <w:p>
      <w:pPr>
        <w:pStyle w:val="3"/>
        <w:keepNext w:val="0"/>
        <w:keepLines w:val="0"/>
        <w:pageBreakBefore w:val="0"/>
        <w:numPr>
          <w:ilvl w:val="0"/>
          <w:numId w:val="0"/>
        </w:numPr>
        <w:kinsoku/>
        <w:wordWrap/>
        <w:overflowPunct/>
        <w:topLinePunct w:val="0"/>
        <w:bidi w:val="0"/>
        <w:adjustRightInd w:val="0"/>
        <w:snapToGrid/>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参照竞争性磋商</w:t>
      </w:r>
    </w:p>
    <w:p>
      <w:pPr>
        <w:keepNext w:val="0"/>
        <w:keepLines w:val="0"/>
        <w:pageBreakBefore w:val="0"/>
        <w:numPr>
          <w:ilvl w:val="0"/>
          <w:numId w:val="2"/>
        </w:numPr>
        <w:kinsoku/>
        <w:wordWrap/>
        <w:overflowPunct/>
        <w:topLinePunct w:val="0"/>
        <w:autoSpaceDE/>
        <w:autoSpaceDN/>
        <w:bidi w:val="0"/>
        <w:adjustRightInd w:val="0"/>
        <w:snapToGrid/>
        <w:ind w:left="0"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资金情况：</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资金来源。</w:t>
      </w:r>
      <w:r>
        <w:rPr>
          <w:rFonts w:hint="eastAsia" w:ascii="宋体" w:hAnsi="宋体" w:eastAsia="宋体" w:cs="宋体"/>
          <w:b w:val="0"/>
          <w:bCs w:val="0"/>
          <w:color w:val="auto"/>
          <w:sz w:val="28"/>
          <w:szCs w:val="28"/>
          <w:lang w:val="en-US" w:eastAsia="zh-CN"/>
        </w:rPr>
        <w:t>市科协专项经费。</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000000"/>
          <w:kern w:val="0"/>
          <w:sz w:val="28"/>
          <w:szCs w:val="28"/>
          <w:lang w:val="en-US" w:eastAsia="zh-CN" w:bidi="ar"/>
        </w:rPr>
        <w:t>、</w:t>
      </w:r>
      <w:r>
        <w:rPr>
          <w:rFonts w:hint="eastAsia" w:ascii="宋体" w:hAnsi="宋体" w:eastAsia="宋体" w:cs="宋体"/>
          <w:b w:val="0"/>
          <w:bCs w:val="0"/>
          <w:color w:val="auto"/>
          <w:sz w:val="28"/>
          <w:szCs w:val="28"/>
          <w:lang w:val="en-US" w:eastAsia="zh-CN"/>
        </w:rPr>
        <w:t>供应商邀请方式</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 w:val="0"/>
          <w:bCs w:val="0"/>
          <w:color w:val="auto"/>
          <w:sz w:val="28"/>
          <w:szCs w:val="28"/>
          <w:u w:val="none"/>
          <w:lang w:val="en-US" w:eastAsia="zh-CN"/>
        </w:rPr>
        <w:t>公告方式：本次竞争性磋商邀请在广元市科学技术协会官网，网址：</w:t>
      </w:r>
      <w:r>
        <w:rPr>
          <w:rFonts w:hint="eastAsia" w:ascii="宋体" w:hAnsi="宋体" w:eastAsia="宋体" w:cs="宋体"/>
          <w:b w:val="0"/>
          <w:bCs w:val="0"/>
          <w:color w:val="auto"/>
          <w:sz w:val="28"/>
          <w:szCs w:val="28"/>
          <w:u w:val="none"/>
          <w:lang w:val="en-US" w:eastAsia="zh-CN"/>
        </w:rPr>
        <w:fldChar w:fldCharType="begin"/>
      </w:r>
      <w:r>
        <w:rPr>
          <w:rFonts w:hint="eastAsia" w:ascii="宋体" w:hAnsi="宋体" w:eastAsia="宋体" w:cs="宋体"/>
          <w:b w:val="0"/>
          <w:bCs w:val="0"/>
          <w:color w:val="auto"/>
          <w:sz w:val="28"/>
          <w:szCs w:val="28"/>
          <w:u w:val="none"/>
          <w:lang w:val="en-US" w:eastAsia="zh-CN"/>
        </w:rPr>
        <w:instrText xml:space="preserve"> HYPERLINK "http://gyskx.gov.cn/htm/index.htm上以公告形式发布。" </w:instrText>
      </w:r>
      <w:r>
        <w:rPr>
          <w:rFonts w:hint="eastAsia" w:ascii="宋体" w:hAnsi="宋体" w:eastAsia="宋体" w:cs="宋体"/>
          <w:b w:val="0"/>
          <w:bCs w:val="0"/>
          <w:color w:val="auto"/>
          <w:sz w:val="28"/>
          <w:szCs w:val="28"/>
          <w:u w:val="none"/>
          <w:lang w:val="en-US" w:eastAsia="zh-CN"/>
        </w:rPr>
        <w:fldChar w:fldCharType="separate"/>
      </w:r>
      <w:r>
        <w:rPr>
          <w:rStyle w:val="10"/>
          <w:rFonts w:hint="eastAsia" w:ascii="宋体" w:hAnsi="宋体" w:eastAsia="宋体" w:cs="宋体"/>
          <w:b w:val="0"/>
          <w:bCs w:val="0"/>
          <w:color w:val="auto"/>
          <w:sz w:val="28"/>
          <w:szCs w:val="28"/>
          <w:u w:val="none"/>
          <w:lang w:val="en-US" w:eastAsia="zh-CN"/>
        </w:rPr>
        <w:t>http://gyskx.gov.cn/htm/index.htm上以公告形式发布。</w:t>
      </w:r>
      <w:r>
        <w:rPr>
          <w:rFonts w:hint="eastAsia" w:ascii="宋体" w:hAnsi="宋体" w:eastAsia="宋体" w:cs="宋体"/>
          <w:b w:val="0"/>
          <w:bCs w:val="0"/>
          <w:color w:val="auto"/>
          <w:sz w:val="28"/>
          <w:szCs w:val="28"/>
          <w:u w:val="none"/>
          <w:lang w:val="en-US" w:eastAsia="zh-CN"/>
        </w:rPr>
        <w:fldChar w:fldCharType="end"/>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000000"/>
          <w:kern w:val="0"/>
          <w:sz w:val="28"/>
          <w:szCs w:val="28"/>
          <w:lang w:val="en-US" w:eastAsia="zh-CN" w:bidi="ar"/>
        </w:rPr>
        <w:t>、</w:t>
      </w:r>
      <w:r>
        <w:rPr>
          <w:rFonts w:hint="eastAsia" w:ascii="宋体" w:hAnsi="宋体" w:eastAsia="宋体" w:cs="宋体"/>
          <w:b w:val="0"/>
          <w:bCs w:val="0"/>
          <w:color w:val="auto"/>
          <w:sz w:val="28"/>
          <w:szCs w:val="28"/>
          <w:lang w:val="en-US" w:eastAsia="zh-CN"/>
        </w:rPr>
        <w:t>供应商参加本次采购项目须具备的资格要求。</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1.符合基本条件。</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（一）具有独立承担民事责任的能力。</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（三）具有履行合同所必须的设备和专业技术能力；</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（四）具有依法缴纳税收和社会保障资金的良好记录；</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（五）参加本次采购活动前三年内，在经营活动中没有重大违法记录；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spacing w:line="240" w:lineRule="auto"/>
        <w:ind w:leftChars="0" w:firstLine="560" w:firstLineChars="200"/>
        <w:jc w:val="left"/>
        <w:textAlignment w:val="auto"/>
        <w:rPr>
          <w:rFonts w:hint="eastAsia" w:ascii="宋体" w:hAnsi="宋体" w:eastAsia="宋体" w:cs="宋体"/>
          <w:b w:val="0"/>
          <w:bCs w:val="0"/>
          <w:color w:val="000000"/>
          <w:kern w:val="0"/>
          <w:sz w:val="28"/>
          <w:szCs w:val="28"/>
          <w:lang w:eastAsia="zh-CN"/>
        </w:rPr>
      </w:pPr>
      <w:r>
        <w:rPr>
          <w:rFonts w:hint="eastAsia" w:ascii="宋体" w:hAnsi="宋体" w:eastAsia="宋体" w:cs="宋体"/>
          <w:b w:val="0"/>
          <w:bCs w:val="0"/>
          <w:color w:val="000000"/>
          <w:kern w:val="0"/>
          <w:sz w:val="28"/>
          <w:szCs w:val="28"/>
          <w:lang w:eastAsia="zh-CN"/>
        </w:rPr>
        <w:t>（六）法律、行政法规规定的其他条件；</w:t>
      </w:r>
    </w:p>
    <w:p>
      <w:pPr>
        <w:keepNext w:val="0"/>
        <w:keepLines w:val="0"/>
        <w:pageBreakBefore w:val="0"/>
        <w:numPr>
          <w:ilvl w:val="0"/>
          <w:numId w:val="0"/>
        </w:numPr>
        <w:kinsoku/>
        <w:wordWrap/>
        <w:overflowPunct/>
        <w:topLinePunct w:val="0"/>
        <w:autoSpaceDE/>
        <w:autoSpaceDN/>
        <w:bidi w:val="0"/>
        <w:adjustRightInd w:val="0"/>
        <w:snapToGrid/>
        <w:ind w:lef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2.根据采购项目提出的特殊条件:</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b w:val="0"/>
          <w:bCs w:val="0"/>
          <w:color w:val="auto"/>
          <w:sz w:val="28"/>
          <w:szCs w:val="28"/>
          <w:lang w:val="en-US" w:eastAsia="zh-CN"/>
        </w:rPr>
        <w:t xml:space="preserve">2.1 </w:t>
      </w:r>
      <w:r>
        <w:rPr>
          <w:rFonts w:hint="eastAsia" w:ascii="宋体" w:hAnsi="宋体" w:eastAsia="宋体" w:cs="宋体"/>
          <w:color w:val="000000"/>
          <w:kern w:val="0"/>
          <w:sz w:val="28"/>
          <w:szCs w:val="28"/>
          <w:lang w:val="en-US" w:eastAsia="zh-CN" w:bidi="ar"/>
        </w:rPr>
        <w:t>本项目参加采购活动的供应商在前三年内不得具有行贿犯罪记录。</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2.2  本项目不接受联合体参加。</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七、禁止参加本次采购活动的供应商：详见磋商文件总则第3条和第5条。</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000000"/>
          <w:kern w:val="0"/>
          <w:sz w:val="28"/>
          <w:szCs w:val="28"/>
          <w:lang w:val="en-US" w:eastAsia="zh-CN" w:bidi="ar"/>
        </w:rPr>
        <w:t xml:space="preserve">八、磋商文件获取方式、时间、地点：磋商文件可在“广元市科学技术协会 </w:t>
      </w:r>
      <w:r>
        <w:rPr>
          <w:rFonts w:hint="eastAsia" w:ascii="宋体" w:hAnsi="宋体" w:eastAsia="宋体" w:cs="宋体"/>
          <w:b w:val="0"/>
          <w:bCs w:val="0"/>
          <w:color w:val="auto"/>
          <w:kern w:val="0"/>
          <w:sz w:val="28"/>
          <w:szCs w:val="28"/>
          <w:lang w:val="en-US" w:eastAsia="zh-CN" w:bidi="ar"/>
        </w:rPr>
        <w:t>http://www.gyskx.gov.cn/htm/index.htm”网站上免费获取。获取时间期限：自2024年7 月30日至2024年8月5日(北京时间，法定节假日除外)。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九、递交响应文件截止时间：2024年8月6日 9:00（北京时间）</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十、递交响应文件地址：同磋商地点。</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响应文件必须在递交响应文件截止时间前送达磋商地点。逾期送达或者未按照磋商文件要求密封的响应文件恕不接受。本次采购不接收邮寄的响应文件。</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十一、响应文件开启时间及磋商时间: 同递交响应文件截止时间。</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 xml:space="preserve">十二、磋商地点:广元市科学技术协会会议室 </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十三、联系方式</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采购人: 广元市科学技术协会</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地址： 四川省广元市利州区莲花路197号</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联系人：卫  冬</w:t>
      </w:r>
    </w:p>
    <w:p>
      <w:pPr>
        <w:keepNext w:val="0"/>
        <w:keepLines w:val="0"/>
        <w:pageBreakBefore w:val="0"/>
        <w:widowControl/>
        <w:suppressLineNumbers w:val="0"/>
        <w:kinsoku/>
        <w:wordWrap/>
        <w:overflowPunct/>
        <w:topLinePunct w:val="0"/>
        <w:autoSpaceDE/>
        <w:autoSpaceDN/>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联系电话：0839—3262322</w:t>
      </w:r>
    </w:p>
    <w:p>
      <w:pPr>
        <w:keepNext w:val="0"/>
        <w:keepLines w:val="0"/>
        <w:pageBreakBefore w:val="0"/>
        <w:widowControl/>
        <w:suppressLineNumbers w:val="0"/>
        <w:kinsoku/>
        <w:wordWrap/>
        <w:overflowPunct/>
        <w:topLinePunct w:val="0"/>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p>
    <w:p>
      <w:pPr>
        <w:keepNext w:val="0"/>
        <w:keepLines w:val="0"/>
        <w:pageBreakBefore w:val="0"/>
        <w:widowControl/>
        <w:suppressLineNumbers w:val="0"/>
        <w:kinsoku/>
        <w:wordWrap/>
        <w:overflowPunct/>
        <w:topLinePunct w:val="0"/>
        <w:bidi w:val="0"/>
        <w:adjustRightInd w:val="0"/>
        <w:snapToGrid/>
        <w:ind w:leftChars="0" w:firstLine="560" w:firstLineChars="200"/>
        <w:jc w:val="left"/>
        <w:textAlignment w:val="auto"/>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p>
    <w:p>
      <w:pPr>
        <w:keepNext w:val="0"/>
        <w:keepLines w:val="0"/>
        <w:widowControl/>
        <w:suppressLineNumbers w:val="0"/>
        <w:jc w:val="left"/>
        <w:rPr>
          <w:rFonts w:hint="default" w:ascii="宋体" w:hAnsi="宋体" w:eastAsia="宋体" w:cs="宋体"/>
          <w:color w:val="000000"/>
          <w:kern w:val="0"/>
          <w:sz w:val="23"/>
          <w:szCs w:val="23"/>
          <w:lang w:val="en-US" w:eastAsia="zh-CN" w:bidi="ar"/>
        </w:rPr>
      </w:pPr>
    </w:p>
    <w:p>
      <w:pPr>
        <w:keepNext w:val="0"/>
        <w:keepLines w:val="0"/>
        <w:widowControl/>
        <w:suppressLineNumbers w:val="0"/>
        <w:jc w:val="left"/>
        <w:rPr>
          <w:rFonts w:hint="default" w:ascii="宋体" w:hAnsi="宋体" w:eastAsia="宋体" w:cs="宋体"/>
          <w:color w:val="000000"/>
          <w:kern w:val="0"/>
          <w:sz w:val="23"/>
          <w:szCs w:val="23"/>
          <w:lang w:val="en-US" w:eastAsia="zh-CN" w:bidi="ar"/>
        </w:rPr>
      </w:pPr>
    </w:p>
    <w:p>
      <w:pPr>
        <w:numPr>
          <w:ilvl w:val="0"/>
          <w:numId w:val="0"/>
        </w:numPr>
        <w:jc w:val="both"/>
        <w:rPr>
          <w:rFonts w:hint="default" w:ascii="宋体" w:hAnsi="宋体" w:eastAsia="宋体" w:cs="宋体"/>
          <w:b w:val="0"/>
          <w:bCs w:val="0"/>
          <w:color w:val="auto"/>
          <w:sz w:val="30"/>
          <w:szCs w:val="30"/>
          <w:lang w:val="en-US" w:eastAsia="zh-CN"/>
        </w:rPr>
      </w:pPr>
    </w:p>
    <w:p>
      <w:pPr>
        <w:pStyle w:val="2"/>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numPr>
          <w:ilvl w:val="0"/>
          <w:numId w:val="0"/>
        </w:numPr>
        <w:jc w:val="both"/>
        <w:rPr>
          <w:rFonts w:hint="default" w:ascii="宋体" w:hAnsi="宋体" w:eastAsia="宋体" w:cs="宋体"/>
          <w:b w:val="0"/>
          <w:bCs w:val="0"/>
          <w:color w:val="auto"/>
          <w:sz w:val="32"/>
          <w:szCs w:val="32"/>
          <w:lang w:val="en-US" w:eastAsia="zh-CN"/>
        </w:rPr>
      </w:pPr>
    </w:p>
    <w:p>
      <w:pPr>
        <w:numPr>
          <w:ilvl w:val="0"/>
          <w:numId w:val="1"/>
        </w:numPr>
        <w:ind w:left="0" w:leftChars="0" w:firstLine="0" w:firstLineChars="0"/>
        <w:jc w:val="center"/>
        <w:outlineLvl w:val="0"/>
        <w:rPr>
          <w:rFonts w:hint="default" w:ascii="宋体" w:hAnsi="宋体" w:eastAsia="宋体" w:cs="宋体"/>
          <w:b/>
          <w:bCs/>
          <w:color w:val="auto"/>
          <w:sz w:val="32"/>
          <w:szCs w:val="32"/>
          <w:lang w:val="en-US" w:eastAsia="zh-CN"/>
        </w:rPr>
      </w:pPr>
      <w:bookmarkStart w:id="2" w:name="_Toc11351"/>
      <w:r>
        <w:rPr>
          <w:rFonts w:hint="default" w:ascii="宋体" w:hAnsi="宋体" w:eastAsia="宋体" w:cs="宋体"/>
          <w:b/>
          <w:bCs/>
          <w:color w:val="auto"/>
          <w:sz w:val="32"/>
          <w:szCs w:val="32"/>
          <w:lang w:val="en-US" w:eastAsia="zh-CN"/>
        </w:rPr>
        <w:t>供应商磋商须知</w:t>
      </w:r>
      <w:bookmarkEnd w:id="2"/>
    </w:p>
    <w:p>
      <w:pPr>
        <w:pStyle w:val="2"/>
        <w:rPr>
          <w:rFonts w:hint="default"/>
          <w:sz w:val="30"/>
          <w:szCs w:val="30"/>
          <w:lang w:val="en-US" w:eastAsia="zh-CN"/>
        </w:rPr>
      </w:pPr>
    </w:p>
    <w:p>
      <w:pPr>
        <w:numPr>
          <w:ilvl w:val="0"/>
          <w:numId w:val="3"/>
        </w:numPr>
        <w:ind w:leftChars="0"/>
        <w:jc w:val="center"/>
        <w:rPr>
          <w:rFonts w:hint="default" w:ascii="宋体" w:hAnsi="宋体" w:eastAsia="宋体" w:cs="宋体"/>
          <w:b/>
          <w:bCs/>
          <w:color w:val="auto"/>
          <w:sz w:val="30"/>
          <w:szCs w:val="30"/>
          <w:lang w:val="en-US" w:eastAsia="zh-CN"/>
        </w:rPr>
      </w:pPr>
      <w:r>
        <w:rPr>
          <w:rFonts w:hint="default" w:ascii="宋体" w:hAnsi="宋体" w:eastAsia="宋体" w:cs="宋体"/>
          <w:b/>
          <w:bCs/>
          <w:color w:val="auto"/>
          <w:sz w:val="30"/>
          <w:szCs w:val="30"/>
          <w:lang w:val="en-US" w:eastAsia="zh-CN"/>
        </w:rPr>
        <w:t>供应商磋商须知附表</w:t>
      </w:r>
    </w:p>
    <w:tbl>
      <w:tblPr>
        <w:tblStyle w:val="11"/>
        <w:tblW w:w="93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2362"/>
        <w:gridCol w:w="6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882" w:type="dxa"/>
            <w:vAlign w:val="top"/>
          </w:tcPr>
          <w:p>
            <w:pPr>
              <w:spacing w:before="43" w:line="274" w:lineRule="exact"/>
              <w:ind w:left="175"/>
              <w:jc w:val="both"/>
              <w:rPr>
                <w:rFonts w:hint="eastAsia" w:ascii="宋体" w:hAnsi="宋体" w:eastAsia="宋体" w:cs="宋体"/>
                <w:color w:val="auto"/>
                <w:sz w:val="24"/>
                <w:szCs w:val="24"/>
              </w:rPr>
            </w:pPr>
            <w:r>
              <w:rPr>
                <w:rFonts w:hint="eastAsia" w:ascii="宋体" w:hAnsi="宋体" w:eastAsia="宋体" w:cs="宋体"/>
                <w:color w:val="auto"/>
                <w:spacing w:val="-5"/>
                <w:w w:val="98"/>
                <w:position w:val="-1"/>
                <w:sz w:val="24"/>
                <w:szCs w:val="24"/>
              </w:rPr>
              <w:t>序号</w:t>
            </w:r>
          </w:p>
        </w:tc>
        <w:tc>
          <w:tcPr>
            <w:tcW w:w="2362" w:type="dxa"/>
            <w:vAlign w:val="top"/>
          </w:tcPr>
          <w:p>
            <w:pPr>
              <w:spacing w:before="40" w:line="278" w:lineRule="exact"/>
              <w:ind w:left="679"/>
              <w:jc w:val="both"/>
              <w:rPr>
                <w:rFonts w:hint="eastAsia" w:ascii="宋体" w:hAnsi="宋体" w:eastAsia="宋体" w:cs="宋体"/>
                <w:color w:val="auto"/>
                <w:sz w:val="24"/>
                <w:szCs w:val="24"/>
              </w:rPr>
            </w:pPr>
            <w:r>
              <w:rPr>
                <w:rFonts w:hint="eastAsia" w:ascii="宋体" w:hAnsi="宋体" w:eastAsia="宋体" w:cs="宋体"/>
                <w:color w:val="auto"/>
                <w:spacing w:val="-5"/>
                <w:w w:val="95"/>
                <w:position w:val="-1"/>
                <w:sz w:val="24"/>
                <w:szCs w:val="24"/>
              </w:rPr>
              <w:t>条款名称</w:t>
            </w:r>
          </w:p>
        </w:tc>
        <w:tc>
          <w:tcPr>
            <w:tcW w:w="6075" w:type="dxa"/>
            <w:vAlign w:val="top"/>
          </w:tcPr>
          <w:p>
            <w:pPr>
              <w:spacing w:before="42" w:line="276" w:lineRule="exact"/>
              <w:ind w:left="2608"/>
              <w:jc w:val="both"/>
              <w:rPr>
                <w:rFonts w:hint="eastAsia" w:ascii="宋体" w:hAnsi="宋体" w:eastAsia="宋体" w:cs="宋体"/>
                <w:color w:val="auto"/>
                <w:sz w:val="24"/>
                <w:szCs w:val="24"/>
              </w:rPr>
            </w:pPr>
            <w:r>
              <w:rPr>
                <w:rFonts w:hint="eastAsia" w:ascii="宋体" w:hAnsi="宋体" w:eastAsia="宋体" w:cs="宋体"/>
                <w:color w:val="auto"/>
                <w:spacing w:val="-12"/>
                <w:w w:val="96"/>
                <w:position w:val="-1"/>
                <w:sz w:val="24"/>
                <w:szCs w:val="24"/>
              </w:rPr>
              <w:t>说明和要求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1" w:hRule="atLeast"/>
          <w:jc w:val="center"/>
        </w:trPr>
        <w:tc>
          <w:tcPr>
            <w:tcW w:w="882" w:type="dxa"/>
            <w:vAlign w:val="top"/>
          </w:tcPr>
          <w:p>
            <w:pPr>
              <w:spacing w:line="297" w:lineRule="auto"/>
              <w:jc w:val="both"/>
              <w:rPr>
                <w:rFonts w:hint="eastAsia" w:ascii="宋体" w:hAnsi="宋体" w:eastAsia="宋体" w:cs="宋体"/>
                <w:color w:val="auto"/>
                <w:sz w:val="24"/>
                <w:szCs w:val="24"/>
              </w:rPr>
            </w:pPr>
          </w:p>
          <w:p>
            <w:pPr>
              <w:pStyle w:val="2"/>
              <w:jc w:val="both"/>
              <w:rPr>
                <w:rFonts w:hint="eastAsia" w:ascii="宋体" w:hAnsi="宋体" w:eastAsia="宋体" w:cs="宋体"/>
                <w:sz w:val="24"/>
                <w:szCs w:val="24"/>
              </w:rPr>
            </w:pPr>
          </w:p>
          <w:p>
            <w:pPr>
              <w:spacing w:line="225" w:lineRule="exact"/>
              <w:ind w:firstLine="389"/>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118" w:line="576" w:lineRule="exact"/>
              <w:ind w:right="231"/>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6"/>
                <w:sz w:val="24"/>
                <w:szCs w:val="24"/>
              </w:rPr>
              <w:t>确定邀请磋商的供应商数量和方式</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41" w:line="576" w:lineRule="exact"/>
              <w:ind w:left="124"/>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本次采购采取在“广元市科学技术协会</w:t>
            </w:r>
          </w:p>
          <w:p>
            <w:pPr>
              <w:pStyle w:val="12"/>
              <w:keepNext w:val="0"/>
              <w:keepLines w:val="0"/>
              <w:pageBreakBefore w:val="0"/>
              <w:widowControl w:val="0"/>
              <w:kinsoku/>
              <w:wordWrap/>
              <w:overflowPunct/>
              <w:topLinePunct w:val="0"/>
              <w:autoSpaceDE/>
              <w:autoSpaceDN/>
              <w:bidi w:val="0"/>
              <w:adjustRightInd/>
              <w:snapToGrid/>
              <w:spacing w:before="191" w:line="576" w:lineRule="exact"/>
              <w:ind w:left="141" w:right="69" w:hanging="21"/>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"http://www.gyskx.gov.cn/htm/index.htm"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www</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gyskx</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gov</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cn</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htm</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index</w:t>
            </w:r>
            <w:r>
              <w:rPr>
                <w:rFonts w:hint="eastAsia" w:ascii="宋体" w:hAnsi="宋体" w:eastAsia="宋体" w:cs="宋体"/>
                <w:color w:val="auto"/>
                <w:spacing w:val="32"/>
                <w:sz w:val="24"/>
                <w:szCs w:val="24"/>
              </w:rPr>
              <w:t>.</w:t>
            </w:r>
            <w:r>
              <w:rPr>
                <w:rFonts w:hint="eastAsia" w:ascii="宋体" w:hAnsi="宋体" w:eastAsia="宋体" w:cs="宋体"/>
                <w:color w:val="auto"/>
                <w:sz w:val="24"/>
                <w:szCs w:val="24"/>
              </w:rPr>
              <w:t>htm</w:t>
            </w:r>
            <w:r>
              <w:rPr>
                <w:rFonts w:hint="eastAsia" w:ascii="宋体" w:hAnsi="宋体" w:eastAsia="宋体" w:cs="宋体"/>
                <w:color w:val="auto"/>
                <w:sz w:val="24"/>
                <w:szCs w:val="24"/>
              </w:rPr>
              <w:fldChar w:fldCharType="end"/>
            </w:r>
            <w:r>
              <w:rPr>
                <w:rFonts w:hint="eastAsia" w:ascii="宋体" w:hAnsi="宋体" w:eastAsia="宋体" w:cs="宋体"/>
                <w:color w:val="auto"/>
                <w:spacing w:val="32"/>
                <w:sz w:val="24"/>
                <w:szCs w:val="24"/>
              </w:rPr>
              <w:t>”上发布公告</w:t>
            </w:r>
            <w:r>
              <w:rPr>
                <w:rFonts w:hint="eastAsia" w:ascii="宋体" w:hAnsi="宋体" w:eastAsia="宋体" w:cs="宋体"/>
                <w:color w:val="auto"/>
                <w:spacing w:val="13"/>
                <w:sz w:val="24"/>
                <w:szCs w:val="24"/>
              </w:rPr>
              <w:t>的方式邀请不少于三家参加磋商的供应商。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jc w:val="center"/>
        </w:trPr>
        <w:tc>
          <w:tcPr>
            <w:tcW w:w="882" w:type="dxa"/>
            <w:vAlign w:val="top"/>
          </w:tcPr>
          <w:p>
            <w:pPr>
              <w:pStyle w:val="12"/>
              <w:spacing w:before="95" w:line="189" w:lineRule="auto"/>
              <w:ind w:left="401"/>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55"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采购人</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55" w:line="576" w:lineRule="exact"/>
              <w:ind w:left="123"/>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7"/>
                <w:sz w:val="24"/>
                <w:szCs w:val="24"/>
              </w:rPr>
              <w:t>广元市科学技术协会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882" w:type="dxa"/>
            <w:vAlign w:val="top"/>
          </w:tcPr>
          <w:p>
            <w:pPr>
              <w:spacing w:line="256" w:lineRule="auto"/>
              <w:jc w:val="both"/>
              <w:rPr>
                <w:rFonts w:hint="eastAsia" w:ascii="宋体" w:hAnsi="宋体" w:eastAsia="宋体" w:cs="宋体"/>
                <w:color w:val="auto"/>
                <w:sz w:val="24"/>
                <w:szCs w:val="24"/>
              </w:rPr>
            </w:pPr>
          </w:p>
          <w:p>
            <w:pPr>
              <w:pStyle w:val="12"/>
              <w:spacing w:before="71" w:line="189" w:lineRule="auto"/>
              <w:ind w:left="398"/>
              <w:jc w:val="both"/>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55"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采购</w:t>
            </w:r>
            <w:r>
              <w:rPr>
                <w:rFonts w:hint="eastAsia" w:ascii="宋体" w:hAnsi="宋体" w:eastAsia="宋体" w:cs="宋体"/>
                <w:color w:val="auto"/>
                <w:spacing w:val="15"/>
                <w:sz w:val="24"/>
                <w:szCs w:val="24"/>
              </w:rPr>
              <w:t>项目名称</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55"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lang w:val="en-US" w:eastAsia="zh-CN"/>
              </w:rPr>
              <w:t>2</w:t>
            </w:r>
            <w:r>
              <w:rPr>
                <w:rFonts w:hint="eastAsia" w:ascii="宋体" w:hAnsi="宋体" w:eastAsia="宋体" w:cs="宋体"/>
                <w:color w:val="auto"/>
                <w:spacing w:val="8"/>
                <w:sz w:val="24"/>
                <w:szCs w:val="24"/>
              </w:rPr>
              <w:t>024</w:t>
            </w:r>
            <w:r>
              <w:rPr>
                <w:rFonts w:hint="eastAsia" w:ascii="宋体" w:hAnsi="宋体" w:eastAsia="宋体" w:cs="宋体"/>
                <w:color w:val="auto"/>
                <w:spacing w:val="17"/>
                <w:sz w:val="24"/>
                <w:szCs w:val="24"/>
              </w:rPr>
              <w:t>广元</w:t>
            </w:r>
            <w:r>
              <w:rPr>
                <w:rFonts w:hint="eastAsia" w:ascii="宋体" w:hAnsi="宋体" w:eastAsia="宋体" w:cs="宋体"/>
                <w:color w:val="auto"/>
                <w:spacing w:val="8"/>
                <w:sz w:val="24"/>
                <w:szCs w:val="24"/>
              </w:rPr>
              <w:t>富硒绿色农产品技术交流会活动项目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pPr>
              <w:pStyle w:val="12"/>
              <w:spacing w:before="95" w:line="189" w:lineRule="auto"/>
              <w:ind w:left="397"/>
              <w:jc w:val="both"/>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58"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磋商文件编号</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115" w:line="576" w:lineRule="exact"/>
              <w:ind w:left="120"/>
              <w:jc w:val="center"/>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GKXCS2024-07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82" w:type="dxa"/>
            <w:vAlign w:val="top"/>
          </w:tcPr>
          <w:p>
            <w:pPr>
              <w:spacing w:line="334" w:lineRule="auto"/>
              <w:jc w:val="both"/>
              <w:rPr>
                <w:rFonts w:hint="eastAsia" w:ascii="宋体" w:hAnsi="宋体" w:eastAsia="宋体" w:cs="宋体"/>
                <w:color w:val="auto"/>
                <w:sz w:val="24"/>
                <w:szCs w:val="24"/>
              </w:rPr>
            </w:pPr>
          </w:p>
          <w:p>
            <w:pPr>
              <w:pStyle w:val="12"/>
              <w:spacing w:before="71" w:line="187" w:lineRule="auto"/>
              <w:ind w:left="400"/>
              <w:jc w:val="both"/>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72" w:line="576" w:lineRule="exact"/>
              <w:jc w:val="center"/>
              <w:textAlignment w:val="auto"/>
              <w:outlineLvl w:val="2"/>
              <w:rPr>
                <w:rFonts w:hint="eastAsia" w:ascii="宋体" w:hAnsi="宋体" w:eastAsia="宋体" w:cs="宋体"/>
                <w:color w:val="auto"/>
                <w:sz w:val="24"/>
                <w:szCs w:val="24"/>
              </w:rPr>
            </w:pPr>
            <w:r>
              <w:rPr>
                <w:rFonts w:hint="eastAsia" w:ascii="宋体" w:hAnsi="宋体" w:eastAsia="宋体" w:cs="宋体"/>
                <w:color w:val="auto"/>
                <w:spacing w:val="15"/>
                <w:sz w:val="24"/>
                <w:szCs w:val="24"/>
              </w:rPr>
              <w:t>磋商文件编制</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203" w:line="576" w:lineRule="exact"/>
              <w:ind w:left="158"/>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8"/>
                <w:sz w:val="24"/>
                <w:szCs w:val="24"/>
              </w:rPr>
              <w:t>由广元市科学技术协会编制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82" w:type="dxa"/>
            <w:vMerge w:val="restart"/>
            <w:tcBorders>
              <w:bottom w:val="nil"/>
            </w:tcBorders>
            <w:vAlign w:val="top"/>
          </w:tcPr>
          <w:p>
            <w:pPr>
              <w:spacing w:line="241" w:lineRule="auto"/>
              <w:jc w:val="both"/>
              <w:rPr>
                <w:rFonts w:hint="eastAsia" w:ascii="宋体" w:hAnsi="宋体" w:eastAsia="宋体" w:cs="宋体"/>
                <w:color w:val="auto"/>
                <w:sz w:val="24"/>
                <w:szCs w:val="24"/>
              </w:rPr>
            </w:pPr>
          </w:p>
          <w:p>
            <w:pPr>
              <w:spacing w:line="242" w:lineRule="auto"/>
              <w:jc w:val="both"/>
              <w:rPr>
                <w:rFonts w:hint="eastAsia" w:ascii="宋体" w:hAnsi="宋体" w:eastAsia="宋体" w:cs="宋体"/>
                <w:color w:val="auto"/>
                <w:sz w:val="24"/>
                <w:szCs w:val="24"/>
              </w:rPr>
            </w:pPr>
          </w:p>
          <w:p>
            <w:pPr>
              <w:spacing w:line="242" w:lineRule="auto"/>
              <w:jc w:val="both"/>
              <w:rPr>
                <w:rFonts w:hint="eastAsia" w:ascii="宋体" w:hAnsi="宋体" w:eastAsia="宋体" w:cs="宋体"/>
                <w:color w:val="auto"/>
                <w:sz w:val="24"/>
                <w:szCs w:val="24"/>
              </w:rPr>
            </w:pPr>
          </w:p>
          <w:p>
            <w:pPr>
              <w:pStyle w:val="12"/>
              <w:spacing w:before="72" w:line="189" w:lineRule="auto"/>
              <w:ind w:left="400"/>
              <w:jc w:val="both"/>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43" w:line="576" w:lineRule="exact"/>
              <w:jc w:val="center"/>
              <w:textAlignment w:val="auto"/>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rPr>
              <w:t>采购预算</w:t>
            </w:r>
          </w:p>
          <w:p>
            <w:pPr>
              <w:pStyle w:val="12"/>
              <w:keepNext w:val="0"/>
              <w:keepLines w:val="0"/>
              <w:pageBreakBefore w:val="0"/>
              <w:widowControl w:val="0"/>
              <w:kinsoku/>
              <w:wordWrap/>
              <w:overflowPunct/>
              <w:topLinePunct w:val="0"/>
              <w:autoSpaceDE/>
              <w:autoSpaceDN/>
              <w:bidi w:val="0"/>
              <w:adjustRightInd/>
              <w:snapToGrid/>
              <w:spacing w:before="43"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(实质性要求)</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293" w:line="576"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val="en-US" w:eastAsia="zh-CN"/>
              </w:rPr>
              <w:t>6</w:t>
            </w:r>
            <w:r>
              <w:rPr>
                <w:rFonts w:hint="eastAsia" w:ascii="宋体" w:hAnsi="宋体" w:eastAsia="宋体" w:cs="宋体"/>
                <w:color w:val="auto"/>
                <w:spacing w:val="12"/>
                <w:sz w:val="24"/>
                <w:szCs w:val="24"/>
              </w:rPr>
              <w:t>万元；超过采购预算的报价无效</w:t>
            </w:r>
            <w:r>
              <w:rPr>
                <w:rFonts w:hint="eastAsia" w:ascii="宋体" w:hAnsi="宋体" w:eastAsia="宋体" w:cs="宋体"/>
                <w:color w:val="auto"/>
                <w:spacing w:val="12"/>
                <w:sz w:val="24"/>
                <w:szCs w:val="24"/>
                <w:lang w:eastAsia="zh-CN"/>
              </w:rPr>
              <w:t>，达不到成本的超低报价，也无效。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82" w:type="dxa"/>
            <w:vMerge w:val="continue"/>
            <w:tcBorders>
              <w:top w:val="nil"/>
            </w:tcBorders>
            <w:vAlign w:val="top"/>
          </w:tcPr>
          <w:p>
            <w:pPr>
              <w:jc w:val="both"/>
              <w:rPr>
                <w:rFonts w:hint="eastAsia" w:ascii="宋体" w:hAnsi="宋体" w:eastAsia="宋体" w:cs="宋体"/>
                <w:color w:val="auto"/>
                <w:sz w:val="24"/>
                <w:szCs w:val="24"/>
              </w:rPr>
            </w:pP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43" w:line="576" w:lineRule="exact"/>
              <w:jc w:val="center"/>
              <w:textAlignment w:val="auto"/>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最高限价</w:t>
            </w:r>
          </w:p>
          <w:p>
            <w:pPr>
              <w:pStyle w:val="12"/>
              <w:keepNext w:val="0"/>
              <w:keepLines w:val="0"/>
              <w:pageBreakBefore w:val="0"/>
              <w:widowControl w:val="0"/>
              <w:kinsoku/>
              <w:wordWrap/>
              <w:overflowPunct/>
              <w:topLinePunct w:val="0"/>
              <w:autoSpaceDE/>
              <w:autoSpaceDN/>
              <w:bidi w:val="0"/>
              <w:adjustRightInd/>
              <w:snapToGrid/>
              <w:spacing w:before="43" w:line="576"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(实质性要求)</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293" w:line="576" w:lineRule="exact"/>
              <w:ind w:left="125"/>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lang w:val="en-US" w:eastAsia="zh-CN"/>
              </w:rPr>
              <w:t>6</w:t>
            </w:r>
            <w:r>
              <w:rPr>
                <w:rFonts w:hint="eastAsia" w:ascii="宋体" w:hAnsi="宋体" w:eastAsia="宋体" w:cs="宋体"/>
                <w:color w:val="auto"/>
                <w:spacing w:val="12"/>
                <w:sz w:val="24"/>
                <w:szCs w:val="24"/>
              </w:rPr>
              <w:t>万元；超过最高限价的报价无效。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82" w:type="dxa"/>
            <w:vAlign w:val="top"/>
          </w:tcPr>
          <w:p>
            <w:pPr>
              <w:pStyle w:val="12"/>
              <w:spacing w:before="98" w:line="187" w:lineRule="auto"/>
              <w:ind w:left="401"/>
              <w:jc w:val="both"/>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60" w:line="576" w:lineRule="exact"/>
              <w:ind w:left="71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采购方式</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60" w:line="576" w:lineRule="exact"/>
              <w:ind w:left="125"/>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竞争性磋商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82" w:type="dxa"/>
            <w:vAlign w:val="top"/>
          </w:tcPr>
          <w:p>
            <w:pPr>
              <w:pStyle w:val="12"/>
              <w:spacing w:before="100" w:line="189" w:lineRule="auto"/>
              <w:ind w:left="396"/>
              <w:jc w:val="both"/>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362" w:type="dxa"/>
            <w:vAlign w:val="top"/>
          </w:tcPr>
          <w:p>
            <w:pPr>
              <w:pStyle w:val="12"/>
              <w:keepNext w:val="0"/>
              <w:keepLines w:val="0"/>
              <w:pageBreakBefore w:val="0"/>
              <w:widowControl w:val="0"/>
              <w:kinsoku/>
              <w:wordWrap/>
              <w:overflowPunct/>
              <w:topLinePunct w:val="0"/>
              <w:autoSpaceDE/>
              <w:autoSpaceDN/>
              <w:bidi w:val="0"/>
              <w:adjustRightInd/>
              <w:snapToGrid/>
              <w:spacing w:before="62" w:line="576" w:lineRule="exact"/>
              <w:ind w:left="71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评审方法</w:t>
            </w:r>
          </w:p>
        </w:tc>
        <w:tc>
          <w:tcPr>
            <w:tcW w:w="6075" w:type="dxa"/>
            <w:vAlign w:val="top"/>
          </w:tcPr>
          <w:p>
            <w:pPr>
              <w:pStyle w:val="12"/>
              <w:keepNext w:val="0"/>
              <w:keepLines w:val="0"/>
              <w:pageBreakBefore w:val="0"/>
              <w:widowControl w:val="0"/>
              <w:kinsoku/>
              <w:wordWrap/>
              <w:overflowPunct/>
              <w:topLinePunct w:val="0"/>
              <w:autoSpaceDE/>
              <w:autoSpaceDN/>
              <w:bidi w:val="0"/>
              <w:adjustRightInd/>
              <w:snapToGrid/>
              <w:spacing w:before="62" w:line="576" w:lineRule="exact"/>
              <w:ind w:left="125"/>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3"/>
                <w:sz w:val="24"/>
                <w:szCs w:val="24"/>
              </w:rPr>
              <w:t>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1" w:hRule="atLeast"/>
          <w:jc w:val="center"/>
        </w:trPr>
        <w:tc>
          <w:tcPr>
            <w:tcW w:w="882" w:type="dxa"/>
            <w:vAlign w:val="top"/>
          </w:tcPr>
          <w:p>
            <w:pPr>
              <w:spacing w:line="264"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spacing w:line="265" w:lineRule="auto"/>
              <w:jc w:val="both"/>
              <w:rPr>
                <w:rFonts w:hint="eastAsia" w:ascii="宋体" w:hAnsi="宋体" w:eastAsia="宋体" w:cs="宋体"/>
                <w:color w:val="auto"/>
                <w:sz w:val="24"/>
                <w:szCs w:val="24"/>
              </w:rPr>
            </w:pPr>
          </w:p>
          <w:p>
            <w:pPr>
              <w:pStyle w:val="12"/>
              <w:spacing w:before="71" w:line="189" w:lineRule="auto"/>
              <w:ind w:left="351"/>
              <w:jc w:val="both"/>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362" w:type="dxa"/>
            <w:vAlign w:val="top"/>
          </w:tcPr>
          <w:p>
            <w:pPr>
              <w:spacing w:line="243" w:lineRule="auto"/>
              <w:jc w:val="center"/>
              <w:rPr>
                <w:rFonts w:hint="eastAsia" w:ascii="宋体" w:hAnsi="宋体" w:eastAsia="宋体" w:cs="宋体"/>
                <w:color w:val="auto"/>
                <w:sz w:val="24"/>
                <w:szCs w:val="24"/>
              </w:rPr>
            </w:pPr>
          </w:p>
          <w:p>
            <w:pPr>
              <w:spacing w:line="244" w:lineRule="auto"/>
              <w:jc w:val="center"/>
              <w:rPr>
                <w:rFonts w:hint="eastAsia" w:ascii="宋体" w:hAnsi="宋体" w:eastAsia="宋体" w:cs="宋体"/>
                <w:color w:val="auto"/>
                <w:sz w:val="24"/>
                <w:szCs w:val="24"/>
              </w:rPr>
            </w:pPr>
          </w:p>
          <w:p>
            <w:pPr>
              <w:spacing w:line="244" w:lineRule="auto"/>
              <w:jc w:val="center"/>
              <w:rPr>
                <w:rFonts w:hint="eastAsia" w:ascii="宋体" w:hAnsi="宋体" w:eastAsia="宋体" w:cs="宋体"/>
                <w:color w:val="auto"/>
                <w:sz w:val="24"/>
                <w:szCs w:val="24"/>
              </w:rPr>
            </w:pPr>
          </w:p>
          <w:p>
            <w:pPr>
              <w:spacing w:line="244" w:lineRule="auto"/>
              <w:jc w:val="center"/>
              <w:rPr>
                <w:rFonts w:hint="eastAsia" w:ascii="宋体" w:hAnsi="宋体" w:eastAsia="宋体" w:cs="宋体"/>
                <w:color w:val="auto"/>
                <w:sz w:val="24"/>
                <w:szCs w:val="24"/>
              </w:rPr>
            </w:pPr>
          </w:p>
          <w:p>
            <w:pPr>
              <w:spacing w:line="244" w:lineRule="auto"/>
              <w:jc w:val="center"/>
              <w:rPr>
                <w:rFonts w:hint="eastAsia" w:ascii="宋体" w:hAnsi="宋体" w:eastAsia="宋体" w:cs="宋体"/>
                <w:color w:val="auto"/>
                <w:sz w:val="24"/>
                <w:szCs w:val="24"/>
              </w:rPr>
            </w:pPr>
          </w:p>
          <w:p>
            <w:pPr>
              <w:spacing w:line="244" w:lineRule="auto"/>
              <w:jc w:val="center"/>
              <w:rPr>
                <w:rFonts w:hint="eastAsia" w:ascii="宋体" w:hAnsi="宋体" w:eastAsia="宋体" w:cs="宋体"/>
                <w:color w:val="auto"/>
                <w:sz w:val="24"/>
                <w:szCs w:val="24"/>
              </w:rPr>
            </w:pPr>
          </w:p>
          <w:p>
            <w:pPr>
              <w:pStyle w:val="12"/>
              <w:spacing w:before="71" w:line="226" w:lineRule="auto"/>
              <w:jc w:val="center"/>
              <w:rPr>
                <w:rFonts w:hint="eastAsia" w:ascii="宋体" w:hAnsi="宋体" w:eastAsia="宋体" w:cs="宋体"/>
                <w:color w:val="auto"/>
                <w:sz w:val="24"/>
                <w:szCs w:val="24"/>
              </w:rPr>
            </w:pPr>
            <w:r>
              <w:rPr>
                <w:rFonts w:hint="eastAsia" w:ascii="宋体" w:hAnsi="宋体" w:eastAsia="宋体" w:cs="宋体"/>
                <w:color w:val="auto"/>
                <w:spacing w:val="14"/>
                <w:sz w:val="24"/>
                <w:szCs w:val="24"/>
              </w:rPr>
              <w:t>低于成本价</w:t>
            </w:r>
            <w:r>
              <w:rPr>
                <w:rFonts w:hint="eastAsia" w:ascii="宋体" w:hAnsi="宋体" w:eastAsia="宋体" w:cs="宋体"/>
                <w:color w:val="auto"/>
                <w:spacing w:val="15"/>
                <w:sz w:val="24"/>
                <w:szCs w:val="24"/>
              </w:rPr>
              <w:t>不正当竞争预防措</w:t>
            </w:r>
            <w:r>
              <w:rPr>
                <w:rFonts w:hint="eastAsia" w:ascii="宋体" w:hAnsi="宋体" w:eastAsia="宋体" w:cs="宋体"/>
                <w:color w:val="auto"/>
                <w:spacing w:val="1"/>
                <w:sz w:val="24"/>
                <w:szCs w:val="24"/>
              </w:rPr>
              <w:t>施</w:t>
            </w:r>
            <w:r>
              <w:rPr>
                <w:rFonts w:hint="eastAsia" w:ascii="宋体" w:hAnsi="宋体" w:eastAsia="宋体" w:cs="宋体"/>
                <w:color w:val="auto"/>
                <w:spacing w:val="20"/>
                <w:sz w:val="24"/>
                <w:szCs w:val="24"/>
              </w:rPr>
              <w:t>(实质性要求)</w:t>
            </w:r>
          </w:p>
        </w:tc>
        <w:tc>
          <w:tcPr>
            <w:tcW w:w="6075" w:type="dxa"/>
            <w:vAlign w:val="top"/>
          </w:tcPr>
          <w:p>
            <w:pPr>
              <w:pStyle w:val="12"/>
              <w:spacing w:before="154" w:line="245" w:lineRule="auto"/>
              <w:ind w:left="118" w:right="213" w:firstLine="35"/>
              <w:rPr>
                <w:rFonts w:hint="eastAsia" w:ascii="宋体" w:hAnsi="宋体" w:eastAsia="宋体" w:cs="宋体"/>
                <w:color w:val="auto"/>
                <w:sz w:val="24"/>
                <w:szCs w:val="24"/>
              </w:rPr>
            </w:pPr>
            <w:r>
              <w:rPr>
                <w:rFonts w:hint="eastAsia" w:ascii="宋体" w:hAnsi="宋体" w:eastAsia="宋体" w:cs="宋体"/>
                <w:color w:val="auto"/>
                <w:spacing w:val="20"/>
                <w:sz w:val="24"/>
                <w:szCs w:val="24"/>
              </w:rPr>
              <w:t>1. 磋商小组认为供应商的报价明显低于其他通过符合</w:t>
            </w:r>
            <w:r>
              <w:rPr>
                <w:rFonts w:hint="eastAsia" w:ascii="宋体" w:hAnsi="宋体" w:eastAsia="宋体" w:cs="宋体"/>
                <w:color w:val="auto"/>
                <w:spacing w:val="19"/>
                <w:sz w:val="24"/>
                <w:szCs w:val="24"/>
              </w:rPr>
              <w:t>性审查供应商的报价，有可能影响产品质量或者不能诚</w:t>
            </w:r>
            <w:r>
              <w:rPr>
                <w:rFonts w:hint="eastAsia" w:ascii="宋体" w:hAnsi="宋体" w:eastAsia="宋体" w:cs="宋体"/>
                <w:color w:val="auto"/>
                <w:spacing w:val="17"/>
                <w:sz w:val="24"/>
                <w:szCs w:val="24"/>
              </w:rPr>
              <w:t>信履约的</w:t>
            </w:r>
            <w:r>
              <w:rPr>
                <w:rFonts w:hint="eastAsia" w:ascii="宋体" w:hAnsi="宋体" w:eastAsia="宋体" w:cs="宋体"/>
                <w:color w:val="auto"/>
                <w:spacing w:val="-64"/>
                <w:sz w:val="24"/>
                <w:szCs w:val="24"/>
              </w:rPr>
              <w:t xml:space="preserve"> </w:t>
            </w:r>
            <w:r>
              <w:rPr>
                <w:rFonts w:hint="eastAsia" w:ascii="宋体" w:hAnsi="宋体" w:eastAsia="宋体" w:cs="宋体"/>
                <w:color w:val="auto"/>
                <w:spacing w:val="17"/>
                <w:sz w:val="24"/>
                <w:szCs w:val="24"/>
              </w:rPr>
              <w:t>，应当要求其在评审现场合理的时间内提供书</w:t>
            </w:r>
            <w:r>
              <w:rPr>
                <w:rFonts w:hint="eastAsia" w:ascii="宋体" w:hAnsi="宋体" w:eastAsia="宋体" w:cs="宋体"/>
                <w:color w:val="auto"/>
                <w:spacing w:val="19"/>
                <w:sz w:val="24"/>
                <w:szCs w:val="24"/>
              </w:rPr>
              <w:t>面说明，必要时提交相关证明材料；供应商不能证</w:t>
            </w:r>
            <w:r>
              <w:rPr>
                <w:rFonts w:hint="eastAsia" w:ascii="宋体" w:hAnsi="宋体" w:eastAsia="宋体" w:cs="宋体"/>
                <w:color w:val="auto"/>
                <w:spacing w:val="18"/>
                <w:sz w:val="24"/>
                <w:szCs w:val="24"/>
              </w:rPr>
              <w:t>明其</w:t>
            </w:r>
            <w:r>
              <w:rPr>
                <w:rFonts w:hint="eastAsia" w:ascii="宋体" w:hAnsi="宋体" w:eastAsia="宋体" w:cs="宋体"/>
                <w:color w:val="auto"/>
                <w:sz w:val="24"/>
                <w:szCs w:val="24"/>
              </w:rPr>
              <w:t xml:space="preserve"> </w:t>
            </w:r>
            <w:r>
              <w:rPr>
                <w:rFonts w:hint="eastAsia" w:ascii="宋体" w:hAnsi="宋体" w:eastAsia="宋体" w:cs="宋体"/>
                <w:color w:val="auto"/>
                <w:spacing w:val="17"/>
                <w:sz w:val="24"/>
                <w:szCs w:val="24"/>
              </w:rPr>
              <w:t>报价合理性的，磋商小组应当将其作为无效响应处理。</w:t>
            </w:r>
          </w:p>
          <w:p>
            <w:pPr>
              <w:pStyle w:val="12"/>
              <w:spacing w:before="28" w:line="245" w:lineRule="auto"/>
              <w:ind w:left="121" w:right="105" w:hanging="1"/>
              <w:rPr>
                <w:rFonts w:hint="eastAsia" w:ascii="宋体" w:hAnsi="宋体" w:eastAsia="宋体" w:cs="宋体"/>
                <w:color w:val="auto"/>
                <w:sz w:val="24"/>
                <w:szCs w:val="24"/>
              </w:rPr>
            </w:pPr>
            <w:r>
              <w:rPr>
                <w:rFonts w:hint="eastAsia" w:ascii="宋体" w:hAnsi="宋体" w:eastAsia="宋体" w:cs="宋体"/>
                <w:color w:val="auto"/>
                <w:spacing w:val="19"/>
                <w:sz w:val="24"/>
                <w:szCs w:val="24"/>
              </w:rPr>
              <w:t>供应商的书面说明材料应当按照国家财务会计</w:t>
            </w:r>
            <w:r>
              <w:rPr>
                <w:rFonts w:hint="eastAsia" w:ascii="宋体" w:hAnsi="宋体" w:eastAsia="宋体" w:cs="宋体"/>
                <w:color w:val="auto"/>
                <w:spacing w:val="18"/>
                <w:sz w:val="24"/>
                <w:szCs w:val="24"/>
              </w:rPr>
              <w:t>制度的规</w:t>
            </w:r>
            <w:r>
              <w:rPr>
                <w:rFonts w:hint="eastAsia" w:ascii="宋体" w:hAnsi="宋体" w:eastAsia="宋体" w:cs="宋体"/>
                <w:color w:val="auto"/>
                <w:sz w:val="24"/>
                <w:szCs w:val="24"/>
              </w:rPr>
              <w:t xml:space="preserve"> </w:t>
            </w:r>
            <w:r>
              <w:rPr>
                <w:rFonts w:hint="eastAsia" w:ascii="宋体" w:hAnsi="宋体" w:eastAsia="宋体" w:cs="宋体"/>
                <w:color w:val="auto"/>
                <w:spacing w:val="13"/>
                <w:sz w:val="24"/>
                <w:szCs w:val="24"/>
              </w:rPr>
              <w:t>定要求，逐项就供应商提供的货物、工程和服务的主营业</w:t>
            </w:r>
            <w:r>
              <w:rPr>
                <w:rFonts w:hint="eastAsia" w:ascii="宋体" w:hAnsi="宋体" w:eastAsia="宋体" w:cs="宋体"/>
                <w:color w:val="auto"/>
                <w:spacing w:val="17"/>
                <w:sz w:val="24"/>
                <w:szCs w:val="24"/>
              </w:rPr>
              <w:t>务成本、 税金及附加、销售费用、管理费用、财务费用</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14"/>
                <w:sz w:val="24"/>
                <w:szCs w:val="24"/>
              </w:rPr>
              <w:t>等成本构成事项详细陈述</w:t>
            </w:r>
            <w:r>
              <w:rPr>
                <w:rFonts w:hint="eastAsia" w:ascii="宋体" w:hAnsi="宋体" w:eastAsia="宋体" w:cs="宋体"/>
                <w:color w:val="auto"/>
                <w:spacing w:val="21"/>
                <w:sz w:val="24"/>
                <w:szCs w:val="24"/>
              </w:rPr>
              <w:t xml:space="preserve"> </w:t>
            </w:r>
            <w:r>
              <w:rPr>
                <w:rFonts w:hint="eastAsia" w:ascii="宋体" w:hAnsi="宋体" w:eastAsia="宋体" w:cs="宋体"/>
                <w:color w:val="auto"/>
                <w:spacing w:val="14"/>
                <w:sz w:val="24"/>
                <w:szCs w:val="24"/>
              </w:rPr>
              <w:t>。</w:t>
            </w:r>
          </w:p>
          <w:p>
            <w:pPr>
              <w:pStyle w:val="12"/>
              <w:spacing w:before="162" w:line="239" w:lineRule="auto"/>
              <w:ind w:left="128" w:right="129"/>
              <w:rPr>
                <w:rFonts w:hint="eastAsia" w:ascii="宋体" w:hAnsi="宋体" w:eastAsia="宋体" w:cs="宋体"/>
                <w:color w:val="auto"/>
                <w:sz w:val="24"/>
                <w:szCs w:val="24"/>
              </w:rPr>
            </w:pPr>
            <w:r>
              <w:rPr>
                <w:rFonts w:hint="eastAsia" w:ascii="宋体" w:hAnsi="宋体" w:eastAsia="宋体" w:cs="宋体"/>
                <w:color w:val="auto"/>
                <w:spacing w:val="15"/>
                <w:sz w:val="24"/>
                <w:szCs w:val="24"/>
              </w:rPr>
              <w:t>2.</w:t>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5"/>
                <w:sz w:val="24"/>
                <w:szCs w:val="24"/>
              </w:rPr>
              <w:t>供应商书面说明应当签字确认或者加盖公章，否则无效。书面说明的签字确认，</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5"/>
                <w:sz w:val="24"/>
                <w:szCs w:val="24"/>
              </w:rPr>
              <w:t>由其法定代表人/主要负责</w:t>
            </w:r>
          </w:p>
          <w:p>
            <w:pPr>
              <w:pStyle w:val="12"/>
              <w:spacing w:before="27" w:line="227" w:lineRule="auto"/>
              <w:ind w:left="125"/>
              <w:rPr>
                <w:rFonts w:hint="eastAsia" w:ascii="宋体" w:hAnsi="宋体" w:eastAsia="宋体" w:cs="宋体"/>
                <w:color w:val="auto"/>
                <w:sz w:val="24"/>
                <w:szCs w:val="24"/>
              </w:rPr>
            </w:pPr>
            <w:r>
              <w:rPr>
                <w:rFonts w:hint="eastAsia" w:ascii="宋体" w:hAnsi="宋体" w:eastAsia="宋体" w:cs="宋体"/>
                <w:color w:val="auto"/>
                <w:spacing w:val="15"/>
                <w:sz w:val="24"/>
                <w:szCs w:val="24"/>
              </w:rPr>
              <w:t>人/本人或者其授权代表签字确认。</w:t>
            </w:r>
          </w:p>
          <w:p>
            <w:pPr>
              <w:pStyle w:val="12"/>
              <w:spacing w:before="26" w:line="244" w:lineRule="auto"/>
              <w:ind w:left="123" w:right="213" w:firstLine="4"/>
              <w:jc w:val="both"/>
              <w:rPr>
                <w:rFonts w:hint="eastAsia" w:ascii="宋体" w:hAnsi="宋体" w:eastAsia="宋体" w:cs="宋体"/>
                <w:color w:val="auto"/>
                <w:sz w:val="24"/>
                <w:szCs w:val="24"/>
              </w:rPr>
            </w:pPr>
            <w:r>
              <w:rPr>
                <w:rFonts w:hint="eastAsia" w:ascii="宋体" w:hAnsi="宋体" w:eastAsia="宋体" w:cs="宋体"/>
                <w:color w:val="auto"/>
                <w:spacing w:val="18"/>
                <w:sz w:val="24"/>
                <w:szCs w:val="24"/>
              </w:rPr>
              <w:t>3.供应商提供书面说明后，磋商小组应当结</w:t>
            </w:r>
            <w:r>
              <w:rPr>
                <w:rFonts w:hint="eastAsia" w:ascii="宋体" w:hAnsi="宋体" w:eastAsia="宋体" w:cs="宋体"/>
                <w:color w:val="auto"/>
                <w:spacing w:val="17"/>
                <w:sz w:val="24"/>
                <w:szCs w:val="24"/>
              </w:rPr>
              <w:t>合采购项目</w:t>
            </w:r>
            <w:r>
              <w:rPr>
                <w:rFonts w:hint="eastAsia" w:ascii="宋体" w:hAnsi="宋体" w:eastAsia="宋体" w:cs="宋体"/>
                <w:color w:val="auto"/>
                <w:sz w:val="24"/>
                <w:szCs w:val="24"/>
              </w:rPr>
              <w:t xml:space="preserve"> </w:t>
            </w:r>
            <w:r>
              <w:rPr>
                <w:rFonts w:hint="eastAsia" w:ascii="宋体" w:hAnsi="宋体" w:eastAsia="宋体" w:cs="宋体"/>
                <w:color w:val="auto"/>
                <w:spacing w:val="19"/>
                <w:sz w:val="24"/>
                <w:szCs w:val="24"/>
              </w:rPr>
              <w:t>需求、专业实际情况、供应商财务状况报告、</w:t>
            </w:r>
            <w:r>
              <w:rPr>
                <w:rFonts w:hint="eastAsia" w:ascii="宋体" w:hAnsi="宋体" w:eastAsia="宋体" w:cs="宋体"/>
                <w:color w:val="auto"/>
                <w:spacing w:val="18"/>
                <w:sz w:val="24"/>
                <w:szCs w:val="24"/>
              </w:rPr>
              <w:t>与其他供</w:t>
            </w:r>
            <w:r>
              <w:rPr>
                <w:rFonts w:hint="eastAsia" w:ascii="宋体" w:hAnsi="宋体" w:eastAsia="宋体" w:cs="宋体"/>
                <w:color w:val="auto"/>
                <w:sz w:val="24"/>
                <w:szCs w:val="24"/>
              </w:rPr>
              <w:t xml:space="preserve"> </w:t>
            </w:r>
            <w:r>
              <w:rPr>
                <w:rFonts w:hint="eastAsia" w:ascii="宋体" w:hAnsi="宋体" w:eastAsia="宋体" w:cs="宋体"/>
                <w:color w:val="auto"/>
                <w:spacing w:val="19"/>
                <w:sz w:val="24"/>
                <w:szCs w:val="24"/>
              </w:rPr>
              <w:t>应商比较情况等就供应商书面说明进行审查评</w:t>
            </w:r>
            <w:r>
              <w:rPr>
                <w:rFonts w:hint="eastAsia" w:ascii="宋体" w:hAnsi="宋体" w:eastAsia="宋体" w:cs="宋体"/>
                <w:color w:val="auto"/>
                <w:spacing w:val="18"/>
                <w:sz w:val="24"/>
                <w:szCs w:val="24"/>
              </w:rPr>
              <w:t>价。供应</w:t>
            </w:r>
            <w:r>
              <w:rPr>
                <w:rFonts w:hint="eastAsia" w:ascii="宋体" w:hAnsi="宋体" w:eastAsia="宋体" w:cs="宋体"/>
                <w:color w:val="auto"/>
                <w:sz w:val="24"/>
                <w:szCs w:val="24"/>
              </w:rPr>
              <w:t xml:space="preserve"> </w:t>
            </w:r>
            <w:r>
              <w:rPr>
                <w:rFonts w:hint="eastAsia" w:ascii="宋体" w:hAnsi="宋体" w:eastAsia="宋体" w:cs="宋体"/>
                <w:color w:val="auto"/>
                <w:spacing w:val="19"/>
                <w:sz w:val="24"/>
                <w:szCs w:val="24"/>
              </w:rPr>
              <w:t>商拒绝或者变相拒绝提供有效书面说明或者书</w:t>
            </w:r>
            <w:r>
              <w:rPr>
                <w:rFonts w:hint="eastAsia" w:ascii="宋体" w:hAnsi="宋体" w:eastAsia="宋体" w:cs="宋体"/>
                <w:color w:val="auto"/>
                <w:spacing w:val="18"/>
                <w:sz w:val="24"/>
                <w:szCs w:val="24"/>
              </w:rPr>
              <w:t>面说明不</w:t>
            </w:r>
            <w:r>
              <w:rPr>
                <w:rFonts w:hint="eastAsia" w:ascii="宋体" w:hAnsi="宋体" w:eastAsia="宋体" w:cs="宋体"/>
                <w:color w:val="auto"/>
                <w:sz w:val="24"/>
                <w:szCs w:val="24"/>
              </w:rPr>
              <w:t xml:space="preserve"> </w:t>
            </w:r>
            <w:r>
              <w:rPr>
                <w:rFonts w:hint="eastAsia" w:ascii="宋体" w:hAnsi="宋体" w:eastAsia="宋体" w:cs="宋体"/>
                <w:color w:val="auto"/>
                <w:spacing w:val="19"/>
                <w:sz w:val="24"/>
                <w:szCs w:val="24"/>
              </w:rPr>
              <w:t>能证明其报价合理性的或未在规定时间内递交</w:t>
            </w:r>
            <w:r>
              <w:rPr>
                <w:rFonts w:hint="eastAsia" w:ascii="宋体" w:hAnsi="宋体" w:eastAsia="宋体" w:cs="宋体"/>
                <w:color w:val="auto"/>
                <w:spacing w:val="18"/>
                <w:sz w:val="24"/>
                <w:szCs w:val="24"/>
              </w:rPr>
              <w:t>有效书面</w:t>
            </w:r>
            <w:r>
              <w:rPr>
                <w:rFonts w:hint="eastAsia" w:ascii="宋体" w:hAnsi="宋体" w:eastAsia="宋体" w:cs="宋体"/>
                <w:color w:val="auto"/>
                <w:sz w:val="24"/>
                <w:szCs w:val="24"/>
              </w:rPr>
              <w:t xml:space="preserve"> </w:t>
            </w:r>
            <w:r>
              <w:rPr>
                <w:rFonts w:hint="eastAsia" w:ascii="宋体" w:hAnsi="宋体" w:eastAsia="宋体" w:cs="宋体"/>
                <w:color w:val="auto"/>
                <w:spacing w:val="17"/>
                <w:sz w:val="24"/>
                <w:szCs w:val="24"/>
              </w:rPr>
              <w:t>说明书的，磋商小组应当将其响应文件作为无效处理。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jc w:val="center"/>
        </w:trPr>
        <w:tc>
          <w:tcPr>
            <w:tcW w:w="882" w:type="dxa"/>
            <w:vAlign w:val="top"/>
          </w:tcPr>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pacing w:val="-11"/>
                <w:sz w:val="24"/>
                <w:szCs w:val="24"/>
              </w:rPr>
            </w:pPr>
          </w:p>
          <w:p>
            <w:pPr>
              <w:pStyle w:val="12"/>
              <w:spacing w:before="95" w:line="190" w:lineRule="auto"/>
              <w:ind w:left="367"/>
              <w:jc w:val="both"/>
              <w:rPr>
                <w:rFonts w:hint="eastAsia" w:ascii="宋体" w:hAnsi="宋体" w:eastAsia="宋体" w:cs="宋体"/>
                <w:sz w:val="24"/>
                <w:szCs w:val="24"/>
              </w:rPr>
            </w:pPr>
            <w:r>
              <w:rPr>
                <w:rFonts w:hint="eastAsia" w:ascii="宋体" w:hAnsi="宋体" w:eastAsia="宋体" w:cs="宋体"/>
                <w:spacing w:val="-11"/>
                <w:sz w:val="24"/>
                <w:szCs w:val="24"/>
              </w:rPr>
              <w:t>10</w:t>
            </w:r>
          </w:p>
        </w:tc>
        <w:tc>
          <w:tcPr>
            <w:tcW w:w="2362" w:type="dxa"/>
            <w:vAlign w:val="top"/>
          </w:tcPr>
          <w:p>
            <w:pPr>
              <w:pStyle w:val="12"/>
              <w:spacing w:before="203" w:line="236" w:lineRule="auto"/>
              <w:ind w:right="260"/>
              <w:jc w:val="center"/>
              <w:rPr>
                <w:rFonts w:hint="eastAsia" w:ascii="宋体" w:hAnsi="宋体" w:eastAsia="宋体" w:cs="宋体"/>
                <w:spacing w:val="26"/>
                <w:sz w:val="24"/>
                <w:szCs w:val="24"/>
              </w:rPr>
            </w:pPr>
          </w:p>
          <w:p>
            <w:pPr>
              <w:pStyle w:val="12"/>
              <w:spacing w:before="203" w:line="236" w:lineRule="auto"/>
              <w:ind w:right="260"/>
              <w:jc w:val="center"/>
              <w:rPr>
                <w:rFonts w:hint="eastAsia" w:ascii="宋体" w:hAnsi="宋体" w:eastAsia="宋体" w:cs="宋体"/>
                <w:spacing w:val="26"/>
                <w:sz w:val="24"/>
                <w:szCs w:val="24"/>
              </w:rPr>
            </w:pPr>
          </w:p>
          <w:p>
            <w:pPr>
              <w:pStyle w:val="12"/>
              <w:spacing w:before="203" w:line="236" w:lineRule="auto"/>
              <w:ind w:right="260"/>
              <w:jc w:val="center"/>
              <w:rPr>
                <w:rFonts w:hint="eastAsia" w:ascii="宋体" w:hAnsi="宋体" w:eastAsia="宋体" w:cs="宋体"/>
                <w:spacing w:val="26"/>
                <w:sz w:val="24"/>
                <w:szCs w:val="24"/>
              </w:rPr>
            </w:pPr>
          </w:p>
          <w:p>
            <w:pPr>
              <w:pStyle w:val="12"/>
              <w:spacing w:before="203" w:line="236" w:lineRule="auto"/>
              <w:ind w:right="260"/>
              <w:jc w:val="center"/>
              <w:rPr>
                <w:rFonts w:hint="eastAsia" w:ascii="宋体" w:hAnsi="宋体" w:eastAsia="宋体" w:cs="宋体"/>
                <w:spacing w:val="26"/>
                <w:sz w:val="24"/>
                <w:szCs w:val="24"/>
              </w:rPr>
            </w:pPr>
          </w:p>
          <w:p>
            <w:pPr>
              <w:pStyle w:val="12"/>
              <w:spacing w:before="203" w:line="236" w:lineRule="auto"/>
              <w:ind w:right="260"/>
              <w:jc w:val="center"/>
              <w:rPr>
                <w:rFonts w:hint="eastAsia" w:ascii="宋体" w:hAnsi="宋体" w:eastAsia="宋体" w:cs="宋体"/>
                <w:sz w:val="24"/>
                <w:szCs w:val="24"/>
              </w:rPr>
            </w:pPr>
            <w:r>
              <w:rPr>
                <w:rFonts w:hint="eastAsia" w:ascii="宋体" w:hAnsi="宋体" w:eastAsia="宋体" w:cs="宋体"/>
                <w:spacing w:val="26"/>
                <w:sz w:val="24"/>
                <w:szCs w:val="24"/>
              </w:rPr>
              <w:t>小微企业（监狱</w:t>
            </w:r>
            <w:r>
              <w:rPr>
                <w:rFonts w:hint="eastAsia" w:ascii="宋体" w:hAnsi="宋体" w:eastAsia="宋体" w:cs="宋体"/>
                <w:spacing w:val="27"/>
                <w:sz w:val="24"/>
                <w:szCs w:val="24"/>
              </w:rPr>
              <w:t>企业视同小微企</w:t>
            </w:r>
            <w:r>
              <w:rPr>
                <w:rFonts w:hint="eastAsia" w:ascii="宋体" w:hAnsi="宋体" w:eastAsia="宋体" w:cs="宋体"/>
                <w:spacing w:val="19"/>
                <w:sz w:val="24"/>
                <w:szCs w:val="24"/>
              </w:rPr>
              <w:t>业</w:t>
            </w:r>
            <w:r>
              <w:rPr>
                <w:rFonts w:hint="eastAsia" w:ascii="宋体" w:hAnsi="宋体" w:eastAsia="宋体" w:cs="宋体"/>
                <w:spacing w:val="-51"/>
                <w:sz w:val="24"/>
                <w:szCs w:val="24"/>
              </w:rPr>
              <w:t xml:space="preserve"> </w:t>
            </w:r>
            <w:r>
              <w:rPr>
                <w:rFonts w:hint="eastAsia" w:ascii="宋体" w:hAnsi="宋体" w:eastAsia="宋体" w:cs="宋体"/>
                <w:spacing w:val="19"/>
                <w:sz w:val="24"/>
                <w:szCs w:val="24"/>
              </w:rPr>
              <w:t>）价格扣除和</w:t>
            </w:r>
            <w:r>
              <w:rPr>
                <w:rFonts w:hint="eastAsia" w:ascii="宋体" w:hAnsi="宋体" w:eastAsia="宋体" w:cs="宋体"/>
                <w:spacing w:val="27"/>
                <w:sz w:val="24"/>
                <w:szCs w:val="24"/>
              </w:rPr>
              <w:t>失信企业报价加成或者扣分（实</w:t>
            </w:r>
            <w:r>
              <w:rPr>
                <w:rFonts w:hint="eastAsia" w:ascii="宋体" w:hAnsi="宋体" w:eastAsia="宋体" w:cs="宋体"/>
                <w:spacing w:val="24"/>
                <w:sz w:val="24"/>
                <w:szCs w:val="24"/>
              </w:rPr>
              <w:t>质性要求）</w:t>
            </w:r>
          </w:p>
        </w:tc>
        <w:tc>
          <w:tcPr>
            <w:tcW w:w="6075" w:type="dxa"/>
            <w:vAlign w:val="top"/>
          </w:tcPr>
          <w:p>
            <w:pPr>
              <w:pStyle w:val="12"/>
              <w:spacing w:before="34" w:line="238" w:lineRule="auto"/>
              <w:ind w:left="126" w:right="181"/>
              <w:rPr>
                <w:rFonts w:hint="eastAsia" w:ascii="宋体" w:hAnsi="宋体" w:eastAsia="宋体" w:cs="宋体"/>
                <w:sz w:val="24"/>
                <w:szCs w:val="24"/>
              </w:rPr>
            </w:pPr>
            <w:r>
              <w:rPr>
                <w:rFonts w:hint="eastAsia" w:ascii="宋体" w:hAnsi="宋体" w:eastAsia="宋体" w:cs="宋体"/>
                <w:spacing w:val="20"/>
                <w:sz w:val="24"/>
                <w:szCs w:val="24"/>
              </w:rPr>
              <w:t>一、小微企业（监狱企业、残疾人福利性单位视同小微</w:t>
            </w:r>
            <w:r>
              <w:rPr>
                <w:rFonts w:hint="eastAsia" w:ascii="宋体" w:hAnsi="宋体" w:eastAsia="宋体" w:cs="宋体"/>
                <w:sz w:val="24"/>
                <w:szCs w:val="24"/>
              </w:rPr>
              <w:t xml:space="preserve"> </w:t>
            </w:r>
            <w:r>
              <w:rPr>
                <w:rFonts w:hint="eastAsia" w:ascii="宋体" w:hAnsi="宋体" w:eastAsia="宋体" w:cs="宋体"/>
                <w:spacing w:val="15"/>
                <w:sz w:val="24"/>
                <w:szCs w:val="24"/>
              </w:rPr>
              <w:t>企业）价格扣除</w:t>
            </w:r>
            <w:r>
              <w:rPr>
                <w:rFonts w:hint="eastAsia" w:ascii="宋体" w:hAnsi="宋体" w:eastAsia="宋体" w:cs="宋体"/>
                <w:spacing w:val="31"/>
                <w:sz w:val="24"/>
                <w:szCs w:val="24"/>
              </w:rPr>
              <w:t xml:space="preserve"> </w:t>
            </w:r>
            <w:r>
              <w:rPr>
                <w:rFonts w:hint="eastAsia" w:ascii="宋体" w:hAnsi="宋体" w:eastAsia="宋体" w:cs="宋体"/>
                <w:spacing w:val="15"/>
                <w:sz w:val="24"/>
                <w:szCs w:val="24"/>
              </w:rPr>
              <w:t>：</w:t>
            </w:r>
          </w:p>
          <w:p>
            <w:pPr>
              <w:pStyle w:val="12"/>
              <w:spacing w:before="23" w:line="248" w:lineRule="auto"/>
              <w:ind w:left="121" w:right="44" w:firstLine="18"/>
              <w:rPr>
                <w:rFonts w:hint="eastAsia" w:ascii="宋体" w:hAnsi="宋体" w:eastAsia="宋体" w:cs="宋体"/>
                <w:sz w:val="24"/>
                <w:szCs w:val="24"/>
              </w:rPr>
            </w:pPr>
            <w:r>
              <w:rPr>
                <w:rFonts w:hint="eastAsia" w:ascii="宋体" w:hAnsi="宋体" w:eastAsia="宋体" w:cs="宋体"/>
                <w:spacing w:val="19"/>
                <w:sz w:val="24"/>
                <w:szCs w:val="24"/>
              </w:rPr>
              <w:t>1.根据财政部工业和信息化部关于印发《政府采购促进</w:t>
            </w:r>
            <w:r>
              <w:rPr>
                <w:rFonts w:hint="eastAsia" w:ascii="宋体" w:hAnsi="宋体" w:eastAsia="宋体" w:cs="宋体"/>
                <w:spacing w:val="15"/>
                <w:sz w:val="24"/>
                <w:szCs w:val="24"/>
              </w:rPr>
              <w:t>中小企业发展暂行办法》</w:t>
            </w:r>
            <w:r>
              <w:rPr>
                <w:rFonts w:hint="eastAsia" w:ascii="宋体" w:hAnsi="宋体" w:eastAsia="宋体" w:cs="宋体"/>
                <w:spacing w:val="-49"/>
                <w:sz w:val="24"/>
                <w:szCs w:val="24"/>
              </w:rPr>
              <w:t xml:space="preserve"> </w:t>
            </w:r>
            <w:r>
              <w:rPr>
                <w:rFonts w:hint="eastAsia" w:ascii="宋体" w:hAnsi="宋体" w:eastAsia="宋体" w:cs="宋体"/>
                <w:spacing w:val="15"/>
                <w:sz w:val="24"/>
                <w:szCs w:val="24"/>
              </w:rPr>
              <w:t>的通知(财库[2020]46号)、</w:t>
            </w:r>
            <w:r>
              <w:rPr>
                <w:rFonts w:hint="eastAsia" w:ascii="宋体" w:hAnsi="宋体" w:eastAsia="宋体" w:cs="宋体"/>
                <w:spacing w:val="-88"/>
                <w:sz w:val="24"/>
                <w:szCs w:val="24"/>
              </w:rPr>
              <w:t xml:space="preserve"> </w:t>
            </w:r>
            <w:r>
              <w:rPr>
                <w:rFonts w:hint="eastAsia" w:ascii="宋体" w:hAnsi="宋体" w:eastAsia="宋体" w:cs="宋体"/>
                <w:spacing w:val="15"/>
                <w:sz w:val="24"/>
                <w:szCs w:val="24"/>
              </w:rPr>
              <w:t>《</w:t>
            </w:r>
            <w:r>
              <w:rPr>
                <w:rFonts w:hint="eastAsia" w:ascii="宋体" w:hAnsi="宋体" w:eastAsia="宋体" w:cs="宋体"/>
                <w:sz w:val="24"/>
                <w:szCs w:val="24"/>
              </w:rPr>
              <w:t xml:space="preserve">  </w:t>
            </w:r>
            <w:r>
              <w:rPr>
                <w:rFonts w:hint="eastAsia" w:ascii="宋体" w:hAnsi="宋体" w:eastAsia="宋体" w:cs="宋体"/>
                <w:spacing w:val="17"/>
                <w:sz w:val="24"/>
                <w:szCs w:val="24"/>
              </w:rPr>
              <w:t>关于进一步加大政府采购支持中小企业力度的通</w:t>
            </w:r>
            <w:r>
              <w:rPr>
                <w:rFonts w:hint="eastAsia" w:ascii="宋体" w:hAnsi="宋体" w:eastAsia="宋体" w:cs="宋体"/>
                <w:spacing w:val="16"/>
                <w:sz w:val="24"/>
                <w:szCs w:val="24"/>
              </w:rPr>
              <w:t>知》</w:t>
            </w:r>
            <w:r>
              <w:rPr>
                <w:rFonts w:hint="eastAsia" w:ascii="宋体" w:hAnsi="宋体" w:eastAsia="宋体" w:cs="宋体"/>
                <w:spacing w:val="-28"/>
                <w:sz w:val="24"/>
                <w:szCs w:val="24"/>
              </w:rPr>
              <w:t xml:space="preserve"> </w:t>
            </w:r>
            <w:r>
              <w:rPr>
                <w:rFonts w:hint="eastAsia" w:ascii="宋体" w:hAnsi="宋体" w:eastAsia="宋体" w:cs="宋体"/>
                <w:spacing w:val="16"/>
                <w:sz w:val="24"/>
                <w:szCs w:val="24"/>
              </w:rPr>
              <w:t>(财</w:t>
            </w:r>
            <w:r>
              <w:rPr>
                <w:rFonts w:hint="eastAsia" w:ascii="宋体" w:hAnsi="宋体" w:eastAsia="宋体" w:cs="宋体"/>
                <w:sz w:val="24"/>
                <w:szCs w:val="24"/>
              </w:rPr>
              <w:t xml:space="preserve"> </w:t>
            </w:r>
            <w:r>
              <w:rPr>
                <w:rFonts w:hint="eastAsia" w:ascii="宋体" w:hAnsi="宋体" w:eastAsia="宋体" w:cs="宋体"/>
                <w:spacing w:val="18"/>
                <w:sz w:val="24"/>
                <w:szCs w:val="24"/>
              </w:rPr>
              <w:t>库[2022]19号)、</w:t>
            </w:r>
            <w:r>
              <w:rPr>
                <w:rFonts w:hint="eastAsia" w:ascii="宋体" w:hAnsi="宋体" w:eastAsia="宋体" w:cs="宋体"/>
                <w:spacing w:val="-88"/>
                <w:sz w:val="24"/>
                <w:szCs w:val="24"/>
              </w:rPr>
              <w:t xml:space="preserve"> </w:t>
            </w:r>
            <w:r>
              <w:rPr>
                <w:rFonts w:hint="eastAsia" w:ascii="宋体" w:hAnsi="宋体" w:eastAsia="宋体" w:cs="宋体"/>
                <w:spacing w:val="18"/>
                <w:sz w:val="24"/>
                <w:szCs w:val="24"/>
              </w:rPr>
              <w:t>《四川省财政厅关于转发财政部</w:t>
            </w:r>
            <w:r>
              <w:rPr>
                <w:rFonts w:hint="eastAsia" w:ascii="宋体" w:hAnsi="宋体" w:eastAsia="宋体" w:cs="宋体"/>
                <w:spacing w:val="17"/>
                <w:sz w:val="24"/>
                <w:szCs w:val="24"/>
              </w:rPr>
              <w:t>&lt;关于</w:t>
            </w:r>
            <w:r>
              <w:rPr>
                <w:rFonts w:hint="eastAsia" w:ascii="宋体" w:hAnsi="宋体" w:eastAsia="宋体" w:cs="宋体"/>
                <w:sz w:val="24"/>
                <w:szCs w:val="24"/>
              </w:rPr>
              <w:t xml:space="preserve"> </w:t>
            </w:r>
            <w:r>
              <w:rPr>
                <w:rFonts w:hint="eastAsia" w:ascii="宋体" w:hAnsi="宋体" w:eastAsia="宋体" w:cs="宋体"/>
                <w:spacing w:val="17"/>
                <w:sz w:val="24"/>
                <w:szCs w:val="24"/>
              </w:rPr>
              <w:t>进一步加大政府采购支持中小企业力度的通知〉</w:t>
            </w:r>
            <w:r>
              <w:rPr>
                <w:rFonts w:hint="eastAsia" w:ascii="宋体" w:hAnsi="宋体" w:eastAsia="宋体" w:cs="宋体"/>
                <w:spacing w:val="-33"/>
                <w:sz w:val="24"/>
                <w:szCs w:val="24"/>
              </w:rPr>
              <w:t xml:space="preserve"> </w:t>
            </w:r>
            <w:r>
              <w:rPr>
                <w:rFonts w:hint="eastAsia" w:ascii="宋体" w:hAnsi="宋体" w:eastAsia="宋体" w:cs="宋体"/>
                <w:spacing w:val="17"/>
                <w:sz w:val="24"/>
                <w:szCs w:val="24"/>
              </w:rPr>
              <w:t>的通知</w:t>
            </w:r>
            <w:r>
              <w:rPr>
                <w:rFonts w:hint="eastAsia" w:ascii="宋体" w:hAnsi="宋体" w:eastAsia="宋体" w:cs="宋体"/>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43"/>
                <w:sz w:val="24"/>
                <w:szCs w:val="24"/>
              </w:rPr>
              <w:t xml:space="preserve"> </w:t>
            </w:r>
            <w:r>
              <w:rPr>
                <w:rFonts w:hint="eastAsia" w:ascii="宋体" w:hAnsi="宋体" w:eastAsia="宋体" w:cs="宋体"/>
                <w:spacing w:val="13"/>
                <w:sz w:val="24"/>
                <w:szCs w:val="24"/>
              </w:rPr>
              <w:t>(川财采</w:t>
            </w:r>
            <w:r>
              <w:rPr>
                <w:rFonts w:hint="eastAsia" w:ascii="宋体" w:hAnsi="宋体" w:eastAsia="宋体" w:cs="宋体"/>
                <w:spacing w:val="72"/>
                <w:sz w:val="24"/>
                <w:szCs w:val="24"/>
              </w:rPr>
              <w:t xml:space="preserve"> </w:t>
            </w:r>
            <w:r>
              <w:rPr>
                <w:rFonts w:hint="eastAsia" w:ascii="宋体" w:hAnsi="宋体" w:eastAsia="宋体" w:cs="宋体"/>
                <w:spacing w:val="13"/>
                <w:sz w:val="24"/>
                <w:szCs w:val="24"/>
              </w:rPr>
              <w:t>[2022]</w:t>
            </w:r>
            <w:r>
              <w:rPr>
                <w:rFonts w:hint="eastAsia" w:ascii="宋体" w:hAnsi="宋体" w:eastAsia="宋体" w:cs="宋体"/>
                <w:spacing w:val="44"/>
                <w:sz w:val="24"/>
                <w:szCs w:val="24"/>
              </w:rPr>
              <w:t xml:space="preserve"> </w:t>
            </w:r>
            <w:r>
              <w:rPr>
                <w:rFonts w:hint="eastAsia" w:ascii="宋体" w:hAnsi="宋体" w:eastAsia="宋体" w:cs="宋体"/>
                <w:spacing w:val="13"/>
                <w:sz w:val="24"/>
                <w:szCs w:val="24"/>
              </w:rPr>
              <w:t>78号)规定，对小型和微型企业(残</w:t>
            </w:r>
            <w:r>
              <w:rPr>
                <w:rFonts w:hint="eastAsia" w:ascii="宋体" w:hAnsi="宋体" w:eastAsia="宋体" w:cs="宋体"/>
                <w:spacing w:val="19"/>
                <w:sz w:val="24"/>
                <w:szCs w:val="24"/>
              </w:rPr>
              <w:t>疾人福利性单位和监狱企业视同小微企业)产品(含服务)</w:t>
            </w:r>
            <w:r>
              <w:rPr>
                <w:rFonts w:hint="eastAsia" w:ascii="宋体" w:hAnsi="宋体" w:eastAsia="宋体" w:cs="宋体"/>
                <w:spacing w:val="18"/>
                <w:sz w:val="24"/>
                <w:szCs w:val="24"/>
              </w:rPr>
              <w:t xml:space="preserve"> </w:t>
            </w:r>
            <w:r>
              <w:rPr>
                <w:rFonts w:hint="eastAsia" w:ascii="宋体" w:hAnsi="宋体" w:eastAsia="宋体" w:cs="宋体"/>
                <w:spacing w:val="17"/>
                <w:sz w:val="24"/>
                <w:szCs w:val="24"/>
              </w:rPr>
              <w:t>的价格给予20%的扣除，用扣除后的价格参与评审</w:t>
            </w:r>
            <w:r>
              <w:rPr>
                <w:rFonts w:hint="eastAsia" w:ascii="宋体" w:hAnsi="宋体" w:eastAsia="宋体" w:cs="宋体"/>
                <w:spacing w:val="16"/>
                <w:sz w:val="24"/>
                <w:szCs w:val="24"/>
              </w:rPr>
              <w:t>。</w:t>
            </w:r>
            <w:r>
              <w:rPr>
                <w:rFonts w:hint="eastAsia" w:ascii="宋体" w:hAnsi="宋体" w:eastAsia="宋体" w:cs="宋体"/>
                <w:spacing w:val="-42"/>
                <w:sz w:val="24"/>
                <w:szCs w:val="24"/>
              </w:rPr>
              <w:t xml:space="preserve"> </w:t>
            </w:r>
            <w:r>
              <w:rPr>
                <w:rFonts w:hint="eastAsia" w:ascii="宋体" w:hAnsi="宋体" w:eastAsia="宋体" w:cs="宋体"/>
                <w:spacing w:val="16"/>
                <w:sz w:val="24"/>
                <w:szCs w:val="24"/>
              </w:rPr>
              <w:t>(若</w:t>
            </w:r>
            <w:r>
              <w:rPr>
                <w:rFonts w:hint="eastAsia" w:ascii="宋体" w:hAnsi="宋体" w:eastAsia="宋体" w:cs="宋体"/>
                <w:sz w:val="24"/>
                <w:szCs w:val="24"/>
              </w:rPr>
              <w:t xml:space="preserve">  </w:t>
            </w:r>
            <w:r>
              <w:rPr>
                <w:rFonts w:hint="eastAsia" w:ascii="宋体" w:hAnsi="宋体" w:eastAsia="宋体" w:cs="宋体"/>
                <w:spacing w:val="20"/>
                <w:sz w:val="24"/>
                <w:szCs w:val="24"/>
              </w:rPr>
              <w:t>为仅面向中小企业的项目，不再做价格扣除。)</w:t>
            </w:r>
          </w:p>
          <w:p>
            <w:pPr>
              <w:pStyle w:val="12"/>
              <w:spacing w:before="29" w:line="245" w:lineRule="auto"/>
              <w:ind w:left="123" w:right="113" w:firstLine="2"/>
              <w:rPr>
                <w:rFonts w:hint="eastAsia" w:ascii="宋体" w:hAnsi="宋体" w:eastAsia="宋体" w:cs="宋体"/>
                <w:sz w:val="24"/>
                <w:szCs w:val="24"/>
              </w:rPr>
            </w:pPr>
            <w:r>
              <w:rPr>
                <w:rFonts w:hint="eastAsia" w:ascii="宋体" w:hAnsi="宋体" w:eastAsia="宋体" w:cs="宋体"/>
                <w:spacing w:val="19"/>
                <w:sz w:val="24"/>
                <w:szCs w:val="24"/>
              </w:rPr>
              <w:t>2.参加政府采购活动的中小企业应当提供《中小企业声</w:t>
            </w:r>
            <w:r>
              <w:rPr>
                <w:rFonts w:hint="eastAsia" w:ascii="宋体" w:hAnsi="宋体" w:eastAsia="宋体" w:cs="宋体"/>
                <w:spacing w:val="15"/>
                <w:sz w:val="24"/>
                <w:szCs w:val="24"/>
              </w:rPr>
              <w:t xml:space="preserve"> </w:t>
            </w:r>
            <w:r>
              <w:rPr>
                <w:rFonts w:hint="eastAsia" w:ascii="宋体" w:hAnsi="宋体" w:eastAsia="宋体" w:cs="宋体"/>
                <w:spacing w:val="14"/>
                <w:sz w:val="24"/>
                <w:szCs w:val="24"/>
              </w:rPr>
              <w:t>明函》</w:t>
            </w:r>
            <w:r>
              <w:rPr>
                <w:rFonts w:hint="eastAsia" w:ascii="宋体" w:hAnsi="宋体" w:eastAsia="宋体" w:cs="宋体"/>
                <w:spacing w:val="-63"/>
                <w:sz w:val="24"/>
                <w:szCs w:val="24"/>
              </w:rPr>
              <w:t xml:space="preserve"> </w:t>
            </w:r>
            <w:r>
              <w:rPr>
                <w:rFonts w:hint="eastAsia" w:ascii="宋体" w:hAnsi="宋体" w:eastAsia="宋体" w:cs="宋体"/>
                <w:spacing w:val="14"/>
                <w:sz w:val="24"/>
                <w:szCs w:val="24"/>
              </w:rPr>
              <w:t>原件,监狱企业应当提供《监狱企业证明》</w:t>
            </w:r>
            <w:r>
              <w:rPr>
                <w:rFonts w:hint="eastAsia" w:ascii="宋体" w:hAnsi="宋体" w:eastAsia="宋体" w:cs="宋体"/>
                <w:spacing w:val="-63"/>
                <w:sz w:val="24"/>
                <w:szCs w:val="24"/>
              </w:rPr>
              <w:t xml:space="preserve"> </w:t>
            </w:r>
            <w:r>
              <w:rPr>
                <w:rFonts w:hint="eastAsia" w:ascii="宋体" w:hAnsi="宋体" w:eastAsia="宋体" w:cs="宋体"/>
                <w:spacing w:val="14"/>
                <w:sz w:val="24"/>
                <w:szCs w:val="24"/>
              </w:rPr>
              <w:t>原</w:t>
            </w:r>
            <w:r>
              <w:rPr>
                <w:rFonts w:hint="eastAsia" w:ascii="宋体" w:hAnsi="宋体" w:eastAsia="宋体" w:cs="宋体"/>
                <w:spacing w:val="13"/>
                <w:sz w:val="24"/>
                <w:szCs w:val="24"/>
              </w:rPr>
              <w:t>件，</w:t>
            </w:r>
            <w:r>
              <w:rPr>
                <w:rFonts w:hint="eastAsia" w:ascii="宋体" w:hAnsi="宋体" w:eastAsia="宋体" w:cs="宋体"/>
                <w:sz w:val="24"/>
                <w:szCs w:val="24"/>
              </w:rPr>
              <w:t xml:space="preserve"> </w:t>
            </w:r>
            <w:r>
              <w:rPr>
                <w:rFonts w:hint="eastAsia" w:ascii="宋体" w:hAnsi="宋体" w:eastAsia="宋体" w:cs="宋体"/>
                <w:spacing w:val="20"/>
                <w:sz w:val="24"/>
                <w:szCs w:val="24"/>
              </w:rPr>
              <w:t>残疾人福利性单位应当提供《残疾人福利性单位声明函</w:t>
            </w:r>
            <w:r>
              <w:rPr>
                <w:rFonts w:hint="eastAsia" w:ascii="宋体" w:hAnsi="宋体" w:eastAsia="宋体" w:cs="宋体"/>
                <w:spacing w:val="3"/>
                <w:sz w:val="24"/>
                <w:szCs w:val="24"/>
              </w:rPr>
              <w:t xml:space="preserve"> </w:t>
            </w:r>
            <w:r>
              <w:rPr>
                <w:rFonts w:hint="eastAsia" w:ascii="宋体" w:hAnsi="宋体" w:eastAsia="宋体" w:cs="宋体"/>
                <w:spacing w:val="10"/>
                <w:sz w:val="24"/>
                <w:szCs w:val="24"/>
              </w:rPr>
              <w:t>》原件。</w:t>
            </w:r>
          </w:p>
          <w:p>
            <w:pPr>
              <w:pStyle w:val="12"/>
              <w:spacing w:before="25" w:line="228" w:lineRule="auto"/>
              <w:ind w:left="126"/>
              <w:rPr>
                <w:rFonts w:hint="eastAsia" w:ascii="宋体" w:hAnsi="宋体" w:eastAsia="宋体" w:cs="宋体"/>
                <w:sz w:val="24"/>
                <w:szCs w:val="24"/>
              </w:rPr>
            </w:pPr>
            <w:r>
              <w:rPr>
                <w:rFonts w:hint="eastAsia" w:ascii="宋体" w:hAnsi="宋体" w:eastAsia="宋体" w:cs="宋体"/>
                <w:spacing w:val="16"/>
                <w:sz w:val="24"/>
                <w:szCs w:val="24"/>
              </w:rPr>
              <w:t>二、失信企业扣分：</w:t>
            </w:r>
          </w:p>
          <w:p>
            <w:pPr>
              <w:pStyle w:val="12"/>
              <w:spacing w:before="26" w:line="243" w:lineRule="auto"/>
              <w:ind w:left="121" w:right="21" w:firstLine="18"/>
              <w:rPr>
                <w:rFonts w:hint="eastAsia" w:ascii="宋体" w:hAnsi="宋体" w:eastAsia="宋体" w:cs="宋体"/>
                <w:sz w:val="24"/>
                <w:szCs w:val="24"/>
              </w:rPr>
            </w:pPr>
            <w:r>
              <w:rPr>
                <w:rFonts w:hint="eastAsia" w:ascii="宋体" w:hAnsi="宋体" w:eastAsia="宋体" w:cs="宋体"/>
                <w:spacing w:val="19"/>
                <w:sz w:val="24"/>
                <w:szCs w:val="24"/>
              </w:rPr>
              <w:t>1.《四川省公共资源交易领域严重失信联合惩戒实施办</w:t>
            </w:r>
            <w:r>
              <w:rPr>
                <w:rFonts w:hint="eastAsia" w:ascii="宋体" w:hAnsi="宋体" w:eastAsia="宋体" w:cs="宋体"/>
                <w:sz w:val="24"/>
                <w:szCs w:val="24"/>
              </w:rPr>
              <w:t xml:space="preserve">  </w:t>
            </w:r>
            <w:r>
              <w:rPr>
                <w:rFonts w:hint="eastAsia" w:ascii="宋体" w:hAnsi="宋体" w:eastAsia="宋体" w:cs="宋体"/>
                <w:spacing w:val="15"/>
                <w:sz w:val="24"/>
                <w:szCs w:val="24"/>
              </w:rPr>
              <w:t>法》</w:t>
            </w:r>
            <w:r>
              <w:rPr>
                <w:rFonts w:hint="eastAsia" w:ascii="宋体" w:hAnsi="宋体" w:eastAsia="宋体" w:cs="宋体"/>
                <w:spacing w:val="-73"/>
                <w:sz w:val="24"/>
                <w:szCs w:val="24"/>
              </w:rPr>
              <w:t xml:space="preserve"> </w:t>
            </w:r>
            <w:r>
              <w:rPr>
                <w:rFonts w:hint="eastAsia" w:ascii="宋体" w:hAnsi="宋体" w:eastAsia="宋体" w:cs="宋体"/>
                <w:spacing w:val="15"/>
                <w:sz w:val="24"/>
                <w:szCs w:val="24"/>
              </w:rPr>
              <w:t>（川发改信用规〔2019〕405号）</w:t>
            </w:r>
            <w:r>
              <w:rPr>
                <w:rFonts w:hint="eastAsia" w:ascii="宋体" w:hAnsi="宋体" w:eastAsia="宋体" w:cs="宋体"/>
                <w:spacing w:val="-53"/>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88"/>
                <w:sz w:val="24"/>
                <w:szCs w:val="24"/>
              </w:rPr>
              <w:t xml:space="preserve"> </w:t>
            </w:r>
            <w:r>
              <w:rPr>
                <w:rFonts w:hint="eastAsia" w:ascii="宋体" w:hAnsi="宋体" w:eastAsia="宋体" w:cs="宋体"/>
                <w:spacing w:val="15"/>
                <w:sz w:val="24"/>
                <w:szCs w:val="24"/>
              </w:rPr>
              <w:t>《关于对政府采</w:t>
            </w:r>
            <w:r>
              <w:rPr>
                <w:rFonts w:hint="eastAsia" w:ascii="宋体" w:hAnsi="宋体" w:eastAsia="宋体" w:cs="宋体"/>
                <w:sz w:val="24"/>
                <w:szCs w:val="24"/>
              </w:rPr>
              <w:t xml:space="preserve"> </w:t>
            </w:r>
            <w:r>
              <w:rPr>
                <w:rFonts w:hint="eastAsia" w:ascii="宋体" w:hAnsi="宋体" w:eastAsia="宋体" w:cs="宋体"/>
                <w:spacing w:val="19"/>
                <w:sz w:val="24"/>
                <w:szCs w:val="24"/>
              </w:rPr>
              <w:t>购领域严重违法失信主体开展联合惩戒的合作备忘录》</w:t>
            </w:r>
          </w:p>
          <w:p>
            <w:pPr>
              <w:pStyle w:val="12"/>
              <w:spacing w:before="26" w:line="228" w:lineRule="auto"/>
              <w:ind w:left="134"/>
              <w:rPr>
                <w:rFonts w:hint="eastAsia" w:ascii="宋体" w:hAnsi="宋体" w:eastAsia="宋体" w:cs="宋体"/>
                <w:sz w:val="24"/>
                <w:szCs w:val="24"/>
              </w:rPr>
            </w:pPr>
            <w:r>
              <w:rPr>
                <w:rFonts w:hint="eastAsia" w:ascii="宋体" w:hAnsi="宋体" w:eastAsia="宋体" w:cs="宋体"/>
                <w:spacing w:val="14"/>
                <w:sz w:val="24"/>
                <w:szCs w:val="24"/>
              </w:rPr>
              <w:t>（发改财金〔2018〕</w:t>
            </w:r>
            <w:r>
              <w:rPr>
                <w:rFonts w:hint="eastAsia" w:ascii="宋体" w:hAnsi="宋体" w:eastAsia="宋体" w:cs="宋体"/>
                <w:spacing w:val="-44"/>
                <w:sz w:val="24"/>
                <w:szCs w:val="24"/>
              </w:rPr>
              <w:t xml:space="preserve"> </w:t>
            </w:r>
            <w:r>
              <w:rPr>
                <w:rFonts w:hint="eastAsia" w:ascii="宋体" w:hAnsi="宋体" w:eastAsia="宋体" w:cs="宋体"/>
                <w:spacing w:val="14"/>
                <w:sz w:val="24"/>
                <w:szCs w:val="24"/>
              </w:rPr>
              <w:t>1614号）等相关规定。</w:t>
            </w:r>
          </w:p>
          <w:p>
            <w:pPr>
              <w:pStyle w:val="12"/>
              <w:spacing w:before="26" w:line="232" w:lineRule="auto"/>
              <w:ind w:left="122" w:right="172" w:firstLine="3"/>
              <w:rPr>
                <w:rFonts w:hint="eastAsia" w:ascii="宋体" w:hAnsi="宋体" w:eastAsia="宋体" w:cs="宋体"/>
                <w:sz w:val="24"/>
                <w:szCs w:val="24"/>
              </w:rPr>
            </w:pPr>
            <w:r>
              <w:rPr>
                <w:rFonts w:hint="eastAsia" w:ascii="宋体" w:hAnsi="宋体" w:eastAsia="宋体" w:cs="宋体"/>
                <w:spacing w:val="19"/>
                <w:sz w:val="24"/>
                <w:szCs w:val="24"/>
              </w:rPr>
              <w:t>2.供应商参加政府采购活动时，应当就自己的诚信情况</w:t>
            </w:r>
            <w:r>
              <w:rPr>
                <w:rFonts w:hint="eastAsia" w:ascii="宋体" w:hAnsi="宋体" w:eastAsia="宋体" w:cs="宋体"/>
                <w:spacing w:val="17"/>
                <w:sz w:val="24"/>
                <w:szCs w:val="24"/>
              </w:rPr>
              <w:t>在响应文件中进行承诺。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jc w:val="center"/>
        </w:trPr>
        <w:tc>
          <w:tcPr>
            <w:tcW w:w="882" w:type="dxa"/>
            <w:vAlign w:val="top"/>
          </w:tcPr>
          <w:p>
            <w:pPr>
              <w:pStyle w:val="12"/>
              <w:spacing w:before="96" w:line="190" w:lineRule="auto"/>
              <w:ind w:left="367"/>
              <w:jc w:val="both"/>
              <w:rPr>
                <w:rFonts w:hint="eastAsia" w:ascii="宋体" w:hAnsi="宋体" w:eastAsia="宋体" w:cs="宋体"/>
                <w:spacing w:val="-11"/>
                <w:sz w:val="24"/>
                <w:szCs w:val="24"/>
              </w:rPr>
            </w:pPr>
          </w:p>
          <w:p>
            <w:pPr>
              <w:pStyle w:val="12"/>
              <w:spacing w:before="96" w:line="190" w:lineRule="auto"/>
              <w:ind w:left="367"/>
              <w:jc w:val="both"/>
              <w:rPr>
                <w:rFonts w:hint="eastAsia" w:ascii="宋体" w:hAnsi="宋体" w:eastAsia="宋体" w:cs="宋体"/>
                <w:spacing w:val="-11"/>
                <w:sz w:val="24"/>
                <w:szCs w:val="24"/>
              </w:rPr>
            </w:pPr>
          </w:p>
          <w:p>
            <w:pPr>
              <w:pStyle w:val="12"/>
              <w:spacing w:before="96" w:line="190" w:lineRule="auto"/>
              <w:ind w:left="367"/>
              <w:jc w:val="both"/>
              <w:rPr>
                <w:rFonts w:hint="eastAsia" w:ascii="宋体" w:hAnsi="宋体" w:eastAsia="宋体" w:cs="宋体"/>
                <w:sz w:val="24"/>
                <w:szCs w:val="24"/>
              </w:rPr>
            </w:pPr>
            <w:r>
              <w:rPr>
                <w:rFonts w:hint="eastAsia" w:ascii="宋体" w:hAnsi="宋体" w:eastAsia="宋体" w:cs="宋体"/>
                <w:spacing w:val="-11"/>
                <w:sz w:val="24"/>
                <w:szCs w:val="24"/>
              </w:rPr>
              <w:t>11</w:t>
            </w:r>
          </w:p>
        </w:tc>
        <w:tc>
          <w:tcPr>
            <w:tcW w:w="2362" w:type="dxa"/>
            <w:vAlign w:val="top"/>
          </w:tcPr>
          <w:p>
            <w:pPr>
              <w:pStyle w:val="12"/>
              <w:spacing w:before="204" w:line="228" w:lineRule="auto"/>
              <w:jc w:val="center"/>
              <w:rPr>
                <w:rFonts w:hint="eastAsia" w:ascii="宋体" w:hAnsi="宋体" w:eastAsia="宋体" w:cs="宋体"/>
                <w:sz w:val="24"/>
                <w:szCs w:val="24"/>
              </w:rPr>
            </w:pPr>
            <w:r>
              <w:rPr>
                <w:rFonts w:hint="eastAsia" w:ascii="宋体" w:hAnsi="宋体" w:eastAsia="宋体" w:cs="宋体"/>
                <w:spacing w:val="6"/>
                <w:sz w:val="24"/>
                <w:szCs w:val="24"/>
              </w:rPr>
              <w:t>项</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目类型</w:t>
            </w:r>
          </w:p>
          <w:p>
            <w:pPr>
              <w:pStyle w:val="12"/>
              <w:spacing w:before="192" w:line="228" w:lineRule="auto"/>
              <w:jc w:val="center"/>
              <w:rPr>
                <w:rFonts w:hint="eastAsia" w:ascii="宋体" w:hAnsi="宋体" w:eastAsia="宋体" w:cs="宋体"/>
                <w:sz w:val="24"/>
                <w:szCs w:val="24"/>
              </w:rPr>
            </w:pPr>
            <w:r>
              <w:rPr>
                <w:rFonts w:hint="eastAsia" w:ascii="宋体" w:hAnsi="宋体" w:eastAsia="宋体" w:cs="宋体"/>
                <w:spacing w:val="24"/>
                <w:sz w:val="24"/>
                <w:szCs w:val="24"/>
              </w:rPr>
              <w:t>（实质性要求）</w:t>
            </w:r>
          </w:p>
        </w:tc>
        <w:tc>
          <w:tcPr>
            <w:tcW w:w="6075" w:type="dxa"/>
            <w:vAlign w:val="top"/>
          </w:tcPr>
          <w:p>
            <w:pPr>
              <w:pStyle w:val="12"/>
              <w:spacing w:before="35" w:line="238" w:lineRule="auto"/>
              <w:ind w:left="141" w:right="195" w:hanging="18"/>
              <w:rPr>
                <w:rFonts w:hint="eastAsia" w:ascii="宋体" w:hAnsi="宋体" w:eastAsia="宋体" w:cs="宋体"/>
                <w:sz w:val="24"/>
                <w:szCs w:val="24"/>
              </w:rPr>
            </w:pPr>
            <w:r>
              <w:rPr>
                <w:rFonts w:hint="eastAsia" w:ascii="宋体" w:hAnsi="宋体" w:eastAsia="宋体" w:cs="宋体"/>
                <w:spacing w:val="19"/>
                <w:sz w:val="24"/>
                <w:szCs w:val="24"/>
              </w:rPr>
              <w:t>根据关于印发《政府采购促进中小企业发展管理办法》</w:t>
            </w:r>
            <w:r>
              <w:rPr>
                <w:rFonts w:hint="eastAsia" w:ascii="宋体" w:hAnsi="宋体" w:eastAsia="宋体" w:cs="宋体"/>
                <w:spacing w:val="13"/>
                <w:sz w:val="24"/>
                <w:szCs w:val="24"/>
              </w:rPr>
              <w:t xml:space="preserve"> </w:t>
            </w:r>
            <w:r>
              <w:rPr>
                <w:rFonts w:hint="eastAsia" w:ascii="宋体" w:hAnsi="宋体" w:eastAsia="宋体" w:cs="宋体"/>
                <w:spacing w:val="17"/>
                <w:sz w:val="24"/>
                <w:szCs w:val="24"/>
              </w:rPr>
              <w:t>的通知财库〔2020〕46号的规定，本次采购项目系：</w:t>
            </w:r>
          </w:p>
          <w:p>
            <w:pPr>
              <w:pStyle w:val="12"/>
              <w:spacing w:before="29" w:line="227" w:lineRule="auto"/>
              <w:ind w:left="133"/>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117475" cy="1123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
                          <a:stretch>
                            <a:fillRect/>
                          </a:stretch>
                        </pic:blipFill>
                        <pic:spPr>
                          <a:xfrm>
                            <a:off x="0" y="0"/>
                            <a:ext cx="117862" cy="112896"/>
                          </a:xfrm>
                          <a:prstGeom prst="rect">
                            <a:avLst/>
                          </a:prstGeom>
                        </pic:spPr>
                      </pic:pic>
                    </a:graphicData>
                  </a:graphic>
                </wp:inline>
              </w:drawing>
            </w:r>
            <w:r>
              <w:rPr>
                <w:rFonts w:hint="eastAsia" w:ascii="宋体" w:hAnsi="宋体" w:eastAsia="宋体" w:cs="宋体"/>
                <w:spacing w:val="20"/>
                <w:sz w:val="24"/>
                <w:szCs w:val="24"/>
              </w:rPr>
              <w:t>专门面向中小企业的采购项目</w:t>
            </w:r>
          </w:p>
          <w:p>
            <w:pPr>
              <w:pStyle w:val="12"/>
              <w:spacing w:before="15" w:line="296" w:lineRule="exact"/>
              <w:ind w:left="133"/>
              <w:rPr>
                <w:rFonts w:hint="eastAsia" w:ascii="宋体" w:hAnsi="宋体" w:eastAsia="宋体" w:cs="宋体"/>
                <w:sz w:val="24"/>
                <w:szCs w:val="24"/>
              </w:rPr>
            </w:pPr>
            <w:r>
              <w:rPr>
                <w:rFonts w:hint="eastAsia" w:ascii="宋体" w:hAnsi="宋体" w:eastAsia="宋体" w:cs="宋体"/>
                <w:spacing w:val="14"/>
                <w:position w:val="1"/>
                <w:sz w:val="24"/>
                <w:szCs w:val="24"/>
              </w:rPr>
              <w:t>o一般采购项目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jc w:val="center"/>
        </w:trPr>
        <w:tc>
          <w:tcPr>
            <w:tcW w:w="882" w:type="dxa"/>
            <w:vAlign w:val="top"/>
          </w:tcPr>
          <w:p>
            <w:pPr>
              <w:spacing w:line="282" w:lineRule="auto"/>
              <w:jc w:val="both"/>
              <w:rPr>
                <w:rFonts w:hint="eastAsia" w:ascii="宋体" w:hAnsi="宋体" w:eastAsia="宋体" w:cs="宋体"/>
                <w:sz w:val="24"/>
                <w:szCs w:val="24"/>
              </w:rPr>
            </w:pPr>
          </w:p>
          <w:p>
            <w:pPr>
              <w:spacing w:before="57" w:line="203" w:lineRule="auto"/>
              <w:ind w:left="363"/>
              <w:jc w:val="both"/>
              <w:rPr>
                <w:rFonts w:hint="eastAsia" w:ascii="宋体" w:hAnsi="宋体" w:eastAsia="宋体" w:cs="宋体"/>
                <w:spacing w:val="-6"/>
                <w:sz w:val="24"/>
                <w:szCs w:val="24"/>
              </w:rPr>
            </w:pPr>
          </w:p>
          <w:p>
            <w:pPr>
              <w:spacing w:before="57" w:line="203" w:lineRule="auto"/>
              <w:ind w:left="363"/>
              <w:jc w:val="both"/>
              <w:rPr>
                <w:rFonts w:hint="eastAsia" w:ascii="宋体" w:hAnsi="宋体" w:eastAsia="宋体" w:cs="宋体"/>
                <w:sz w:val="24"/>
                <w:szCs w:val="24"/>
              </w:rPr>
            </w:pPr>
            <w:r>
              <w:rPr>
                <w:rFonts w:hint="eastAsia" w:ascii="宋体" w:hAnsi="宋体" w:eastAsia="宋体" w:cs="宋体"/>
                <w:spacing w:val="-6"/>
                <w:sz w:val="24"/>
                <w:szCs w:val="24"/>
              </w:rPr>
              <w:t>12</w:t>
            </w:r>
          </w:p>
        </w:tc>
        <w:tc>
          <w:tcPr>
            <w:tcW w:w="2362" w:type="dxa"/>
            <w:vAlign w:val="top"/>
          </w:tcPr>
          <w:p>
            <w:pPr>
              <w:spacing w:line="244" w:lineRule="auto"/>
              <w:jc w:val="center"/>
              <w:rPr>
                <w:rFonts w:hint="eastAsia" w:ascii="宋体" w:hAnsi="宋体" w:eastAsia="宋体" w:cs="宋体"/>
                <w:sz w:val="24"/>
                <w:szCs w:val="24"/>
              </w:rPr>
            </w:pPr>
          </w:p>
          <w:p>
            <w:pPr>
              <w:pStyle w:val="12"/>
              <w:spacing w:before="72" w:line="226" w:lineRule="auto"/>
              <w:jc w:val="center"/>
              <w:rPr>
                <w:rFonts w:hint="eastAsia" w:ascii="宋体" w:hAnsi="宋体" w:eastAsia="宋体" w:cs="宋体"/>
                <w:sz w:val="24"/>
                <w:szCs w:val="24"/>
              </w:rPr>
            </w:pPr>
            <w:r>
              <w:rPr>
                <w:rFonts w:hint="eastAsia" w:ascii="宋体" w:hAnsi="宋体" w:eastAsia="宋体" w:cs="宋体"/>
                <w:spacing w:val="15"/>
                <w:sz w:val="24"/>
                <w:szCs w:val="24"/>
              </w:rPr>
              <w:t>磋商情况公告</w:t>
            </w:r>
          </w:p>
        </w:tc>
        <w:tc>
          <w:tcPr>
            <w:tcW w:w="6075" w:type="dxa"/>
            <w:vAlign w:val="top"/>
          </w:tcPr>
          <w:p>
            <w:pPr>
              <w:pStyle w:val="12"/>
              <w:spacing w:before="96" w:line="227" w:lineRule="auto"/>
              <w:ind w:left="120"/>
              <w:rPr>
                <w:rFonts w:hint="eastAsia" w:ascii="宋体" w:hAnsi="宋体" w:eastAsia="宋体" w:cs="宋体"/>
                <w:sz w:val="24"/>
                <w:szCs w:val="24"/>
              </w:rPr>
            </w:pPr>
            <w:r>
              <w:rPr>
                <w:rFonts w:hint="eastAsia" w:ascii="宋体" w:hAnsi="宋体" w:eastAsia="宋体" w:cs="宋体"/>
                <w:spacing w:val="15"/>
                <w:sz w:val="24"/>
                <w:szCs w:val="24"/>
              </w:rPr>
              <w:t>磋商结果在“广元市科学技术协会</w:t>
            </w:r>
          </w:p>
          <w:p>
            <w:pPr>
              <w:pStyle w:val="12"/>
              <w:spacing w:before="182" w:line="365" w:lineRule="auto"/>
              <w:ind w:left="133" w:right="304" w:hanging="8"/>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"http://www.gyskx.gov.cn/htm/index.htm" </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35"/>
                <w:sz w:val="24"/>
                <w:szCs w:val="24"/>
              </w:rPr>
              <w:t>://</w:t>
            </w:r>
            <w:r>
              <w:rPr>
                <w:rFonts w:hint="eastAsia" w:ascii="宋体" w:hAnsi="宋体" w:eastAsia="宋体" w:cs="宋体"/>
                <w:sz w:val="24"/>
                <w:szCs w:val="24"/>
              </w:rPr>
              <w:t>www</w:t>
            </w:r>
            <w:r>
              <w:rPr>
                <w:rFonts w:hint="eastAsia" w:ascii="宋体" w:hAnsi="宋体" w:eastAsia="宋体" w:cs="宋体"/>
                <w:spacing w:val="35"/>
                <w:sz w:val="24"/>
                <w:szCs w:val="24"/>
              </w:rPr>
              <w:t>.</w:t>
            </w:r>
            <w:r>
              <w:rPr>
                <w:rFonts w:hint="eastAsia" w:ascii="宋体" w:hAnsi="宋体" w:eastAsia="宋体" w:cs="宋体"/>
                <w:sz w:val="24"/>
                <w:szCs w:val="24"/>
              </w:rPr>
              <w:t>gyskx</w:t>
            </w:r>
            <w:r>
              <w:rPr>
                <w:rFonts w:hint="eastAsia" w:ascii="宋体" w:hAnsi="宋体" w:eastAsia="宋体" w:cs="宋体"/>
                <w:spacing w:val="35"/>
                <w:sz w:val="24"/>
                <w:szCs w:val="24"/>
              </w:rPr>
              <w:t>.</w:t>
            </w:r>
            <w:r>
              <w:rPr>
                <w:rFonts w:hint="eastAsia" w:ascii="宋体" w:hAnsi="宋体" w:eastAsia="宋体" w:cs="宋体"/>
                <w:sz w:val="24"/>
                <w:szCs w:val="24"/>
              </w:rPr>
              <w:t>gov</w:t>
            </w:r>
            <w:r>
              <w:rPr>
                <w:rFonts w:hint="eastAsia" w:ascii="宋体" w:hAnsi="宋体" w:eastAsia="宋体" w:cs="宋体"/>
                <w:spacing w:val="35"/>
                <w:sz w:val="24"/>
                <w:szCs w:val="24"/>
              </w:rPr>
              <w:t>.</w:t>
            </w:r>
            <w:r>
              <w:rPr>
                <w:rFonts w:hint="eastAsia" w:ascii="宋体" w:hAnsi="宋体" w:eastAsia="宋体" w:cs="宋体"/>
                <w:sz w:val="24"/>
                <w:szCs w:val="24"/>
              </w:rPr>
              <w:t>cn</w:t>
            </w:r>
            <w:r>
              <w:rPr>
                <w:rFonts w:hint="eastAsia" w:ascii="宋体" w:hAnsi="宋体" w:eastAsia="宋体" w:cs="宋体"/>
                <w:spacing w:val="35"/>
                <w:sz w:val="24"/>
                <w:szCs w:val="24"/>
              </w:rPr>
              <w:t>/</w:t>
            </w:r>
            <w:r>
              <w:rPr>
                <w:rFonts w:hint="eastAsia" w:ascii="宋体" w:hAnsi="宋体" w:eastAsia="宋体" w:cs="宋体"/>
                <w:sz w:val="24"/>
                <w:szCs w:val="24"/>
              </w:rPr>
              <w:t>htm</w:t>
            </w:r>
            <w:r>
              <w:rPr>
                <w:rFonts w:hint="eastAsia" w:ascii="宋体" w:hAnsi="宋体" w:eastAsia="宋体" w:cs="宋体"/>
                <w:spacing w:val="35"/>
                <w:sz w:val="24"/>
                <w:szCs w:val="24"/>
              </w:rPr>
              <w:t>/</w:t>
            </w:r>
            <w:r>
              <w:rPr>
                <w:rFonts w:hint="eastAsia" w:ascii="宋体" w:hAnsi="宋体" w:eastAsia="宋体" w:cs="宋体"/>
                <w:sz w:val="24"/>
                <w:szCs w:val="24"/>
              </w:rPr>
              <w:t>index</w:t>
            </w:r>
            <w:r>
              <w:rPr>
                <w:rFonts w:hint="eastAsia" w:ascii="宋体" w:hAnsi="宋体" w:eastAsia="宋体" w:cs="宋体"/>
                <w:spacing w:val="35"/>
                <w:sz w:val="24"/>
                <w:szCs w:val="24"/>
              </w:rPr>
              <w:t>.</w:t>
            </w:r>
            <w:r>
              <w:rPr>
                <w:rFonts w:hint="eastAsia" w:ascii="宋体" w:hAnsi="宋体" w:eastAsia="宋体" w:cs="宋体"/>
                <w:sz w:val="24"/>
                <w:szCs w:val="24"/>
              </w:rPr>
              <w:t>htm</w:t>
            </w:r>
            <w:r>
              <w:rPr>
                <w:rFonts w:hint="eastAsia" w:ascii="宋体" w:hAnsi="宋体" w:eastAsia="宋体" w:cs="宋体"/>
                <w:sz w:val="24"/>
                <w:szCs w:val="24"/>
              </w:rPr>
              <w:fldChar w:fldCharType="end"/>
            </w:r>
            <w:r>
              <w:rPr>
                <w:rFonts w:hint="eastAsia" w:ascii="宋体" w:hAnsi="宋体" w:eastAsia="宋体" w:cs="宋体"/>
                <w:spacing w:val="35"/>
                <w:sz w:val="24"/>
                <w:szCs w:val="24"/>
              </w:rPr>
              <w:t>”上采购</w:t>
            </w:r>
            <w:r>
              <w:rPr>
                <w:rFonts w:hint="eastAsia" w:ascii="宋体" w:hAnsi="宋体" w:eastAsia="宋体" w:cs="宋体"/>
                <w:spacing w:val="1"/>
                <w:sz w:val="24"/>
                <w:szCs w:val="24"/>
              </w:rPr>
              <w:t xml:space="preserve"> </w:t>
            </w:r>
            <w:r>
              <w:rPr>
                <w:rFonts w:hint="eastAsia" w:ascii="宋体" w:hAnsi="宋体" w:eastAsia="宋体" w:cs="宋体"/>
                <w:spacing w:val="12"/>
                <w:sz w:val="24"/>
                <w:szCs w:val="24"/>
              </w:rPr>
              <w:t>结果公告栏中予以公告。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882" w:type="dxa"/>
            <w:vAlign w:val="top"/>
          </w:tcPr>
          <w:p>
            <w:pPr>
              <w:pStyle w:val="12"/>
              <w:spacing w:before="122" w:line="190" w:lineRule="auto"/>
              <w:ind w:left="367"/>
              <w:jc w:val="both"/>
              <w:rPr>
                <w:rFonts w:hint="eastAsia" w:ascii="宋体" w:hAnsi="宋体" w:eastAsia="宋体" w:cs="宋体"/>
                <w:sz w:val="24"/>
                <w:szCs w:val="24"/>
              </w:rPr>
            </w:pPr>
            <w:r>
              <w:rPr>
                <w:rFonts w:hint="eastAsia" w:ascii="宋体" w:hAnsi="宋体" w:eastAsia="宋体" w:cs="宋体"/>
                <w:spacing w:val="-11"/>
                <w:sz w:val="24"/>
                <w:szCs w:val="24"/>
              </w:rPr>
              <w:t>13</w:t>
            </w:r>
          </w:p>
        </w:tc>
        <w:tc>
          <w:tcPr>
            <w:tcW w:w="2362" w:type="dxa"/>
            <w:vAlign w:val="top"/>
          </w:tcPr>
          <w:p>
            <w:pPr>
              <w:pStyle w:val="12"/>
              <w:spacing w:before="82" w:line="226" w:lineRule="auto"/>
              <w:ind w:left="709"/>
              <w:rPr>
                <w:rFonts w:hint="eastAsia" w:ascii="宋体" w:hAnsi="宋体" w:eastAsia="宋体" w:cs="宋体"/>
                <w:sz w:val="24"/>
                <w:szCs w:val="24"/>
              </w:rPr>
            </w:pPr>
            <w:r>
              <w:rPr>
                <w:rFonts w:hint="eastAsia" w:ascii="宋体" w:hAnsi="宋体" w:eastAsia="宋体" w:cs="宋体"/>
                <w:spacing w:val="13"/>
                <w:sz w:val="24"/>
                <w:szCs w:val="24"/>
              </w:rPr>
              <w:t>报价方式</w:t>
            </w:r>
          </w:p>
        </w:tc>
        <w:tc>
          <w:tcPr>
            <w:tcW w:w="6075" w:type="dxa"/>
            <w:vAlign w:val="top"/>
          </w:tcPr>
          <w:p>
            <w:pPr>
              <w:pStyle w:val="12"/>
              <w:spacing w:before="82" w:line="226" w:lineRule="auto"/>
              <w:ind w:left="134"/>
              <w:rPr>
                <w:rFonts w:hint="eastAsia" w:ascii="宋体" w:hAnsi="宋体" w:eastAsia="宋体" w:cs="宋体"/>
                <w:sz w:val="24"/>
                <w:szCs w:val="24"/>
              </w:rPr>
            </w:pPr>
            <w:r>
              <w:rPr>
                <w:rFonts w:hint="eastAsia" w:ascii="宋体" w:hAnsi="宋体" w:eastAsia="宋体" w:cs="宋体"/>
                <w:spacing w:val="14"/>
                <w:sz w:val="24"/>
                <w:szCs w:val="24"/>
              </w:rPr>
              <w:t>总价报价及分项明细报价。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882" w:type="dxa"/>
            <w:vAlign w:val="top"/>
          </w:tcPr>
          <w:p>
            <w:pPr>
              <w:pStyle w:val="12"/>
              <w:spacing w:before="108" w:line="190" w:lineRule="auto"/>
              <w:ind w:left="367"/>
              <w:jc w:val="both"/>
              <w:rPr>
                <w:rFonts w:hint="eastAsia" w:ascii="宋体" w:hAnsi="宋体" w:eastAsia="宋体" w:cs="宋体"/>
                <w:sz w:val="24"/>
                <w:szCs w:val="24"/>
              </w:rPr>
            </w:pPr>
            <w:r>
              <w:rPr>
                <w:rFonts w:hint="eastAsia" w:ascii="宋体" w:hAnsi="宋体" w:eastAsia="宋体" w:cs="宋体"/>
                <w:spacing w:val="-11"/>
                <w:sz w:val="24"/>
                <w:szCs w:val="24"/>
              </w:rPr>
              <w:t>14</w:t>
            </w:r>
          </w:p>
        </w:tc>
        <w:tc>
          <w:tcPr>
            <w:tcW w:w="2362" w:type="dxa"/>
            <w:vAlign w:val="top"/>
          </w:tcPr>
          <w:p>
            <w:pPr>
              <w:pStyle w:val="12"/>
              <w:spacing w:before="70" w:line="228" w:lineRule="auto"/>
              <w:ind w:left="495"/>
              <w:rPr>
                <w:rFonts w:hint="eastAsia" w:ascii="宋体" w:hAnsi="宋体" w:eastAsia="宋体" w:cs="宋体"/>
                <w:sz w:val="24"/>
                <w:szCs w:val="24"/>
              </w:rPr>
            </w:pPr>
            <w:r>
              <w:rPr>
                <w:rFonts w:hint="eastAsia" w:ascii="宋体" w:hAnsi="宋体" w:eastAsia="宋体" w:cs="宋体"/>
                <w:spacing w:val="12"/>
                <w:sz w:val="24"/>
                <w:szCs w:val="24"/>
              </w:rPr>
              <w:t>响应文件份数</w:t>
            </w:r>
          </w:p>
        </w:tc>
        <w:tc>
          <w:tcPr>
            <w:tcW w:w="6075" w:type="dxa"/>
            <w:vAlign w:val="top"/>
          </w:tcPr>
          <w:p>
            <w:pPr>
              <w:pStyle w:val="12"/>
              <w:spacing w:before="71" w:line="227" w:lineRule="auto"/>
              <w:ind w:left="132"/>
              <w:rPr>
                <w:rFonts w:hint="eastAsia" w:ascii="宋体" w:hAnsi="宋体" w:eastAsia="宋体" w:cs="宋体"/>
                <w:sz w:val="24"/>
                <w:szCs w:val="24"/>
              </w:rPr>
            </w:pPr>
            <w:r>
              <w:rPr>
                <w:rFonts w:hint="eastAsia" w:ascii="宋体" w:hAnsi="宋体" w:eastAsia="宋体" w:cs="宋体"/>
                <w:spacing w:val="15"/>
                <w:sz w:val="24"/>
                <w:szCs w:val="24"/>
              </w:rPr>
              <w:t>正本一份，副本二份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jc w:val="center"/>
        </w:trPr>
        <w:tc>
          <w:tcPr>
            <w:tcW w:w="882" w:type="dxa"/>
            <w:vAlign w:val="top"/>
          </w:tcPr>
          <w:p>
            <w:pPr>
              <w:pStyle w:val="12"/>
              <w:spacing w:before="241" w:line="190" w:lineRule="auto"/>
              <w:ind w:left="367"/>
              <w:jc w:val="both"/>
              <w:rPr>
                <w:rFonts w:hint="eastAsia" w:ascii="宋体" w:hAnsi="宋体" w:eastAsia="宋体" w:cs="宋体"/>
                <w:sz w:val="24"/>
                <w:szCs w:val="24"/>
              </w:rPr>
            </w:pPr>
            <w:r>
              <w:rPr>
                <w:rFonts w:hint="eastAsia" w:ascii="宋体" w:hAnsi="宋体" w:eastAsia="宋体" w:cs="宋体"/>
                <w:spacing w:val="-11"/>
                <w:sz w:val="24"/>
                <w:szCs w:val="24"/>
              </w:rPr>
              <w:t>15</w:t>
            </w:r>
          </w:p>
        </w:tc>
        <w:tc>
          <w:tcPr>
            <w:tcW w:w="2362" w:type="dxa"/>
            <w:vAlign w:val="top"/>
          </w:tcPr>
          <w:p>
            <w:pPr>
              <w:pStyle w:val="12"/>
              <w:spacing w:before="206" w:line="227" w:lineRule="auto"/>
              <w:ind w:left="711"/>
              <w:rPr>
                <w:rFonts w:hint="eastAsia" w:ascii="宋体" w:hAnsi="宋体" w:eastAsia="宋体" w:cs="宋体"/>
                <w:sz w:val="24"/>
                <w:szCs w:val="24"/>
              </w:rPr>
            </w:pPr>
            <w:r>
              <w:rPr>
                <w:rFonts w:hint="eastAsia" w:ascii="宋体" w:hAnsi="宋体" w:eastAsia="宋体" w:cs="宋体"/>
                <w:spacing w:val="13"/>
                <w:sz w:val="24"/>
                <w:szCs w:val="24"/>
              </w:rPr>
              <w:t>签字盖章</w:t>
            </w:r>
          </w:p>
        </w:tc>
        <w:tc>
          <w:tcPr>
            <w:tcW w:w="6075" w:type="dxa"/>
            <w:vAlign w:val="top"/>
          </w:tcPr>
          <w:p>
            <w:pPr>
              <w:pStyle w:val="12"/>
              <w:spacing w:before="206" w:line="227" w:lineRule="auto"/>
              <w:ind w:left="121"/>
              <w:rPr>
                <w:rFonts w:hint="eastAsia" w:ascii="宋体" w:hAnsi="宋体" w:eastAsia="宋体" w:cs="宋体"/>
                <w:sz w:val="24"/>
                <w:szCs w:val="24"/>
              </w:rPr>
            </w:pPr>
            <w:r>
              <w:rPr>
                <w:rFonts w:hint="eastAsia" w:ascii="宋体" w:hAnsi="宋体" w:eastAsia="宋体" w:cs="宋体"/>
                <w:spacing w:val="17"/>
                <w:sz w:val="24"/>
                <w:szCs w:val="24"/>
              </w:rPr>
              <w:t>供应商必须按照磋商文件的规定和要求签字、盖章。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882" w:type="dxa"/>
            <w:vAlign w:val="top"/>
          </w:tcPr>
          <w:p>
            <w:pPr>
              <w:pStyle w:val="12"/>
              <w:spacing w:before="170" w:line="190" w:lineRule="auto"/>
              <w:ind w:left="355"/>
              <w:jc w:val="both"/>
              <w:rPr>
                <w:rFonts w:hint="eastAsia" w:ascii="宋体" w:hAnsi="宋体" w:eastAsia="宋体" w:cs="宋体"/>
                <w:sz w:val="24"/>
                <w:szCs w:val="24"/>
              </w:rPr>
            </w:pPr>
            <w:r>
              <w:rPr>
                <w:rFonts w:hint="eastAsia" w:ascii="宋体" w:hAnsi="宋体" w:eastAsia="宋体" w:cs="宋体"/>
                <w:spacing w:val="-10"/>
                <w:sz w:val="24"/>
                <w:szCs w:val="24"/>
              </w:rPr>
              <w:t>16</w:t>
            </w:r>
          </w:p>
        </w:tc>
        <w:tc>
          <w:tcPr>
            <w:tcW w:w="2362" w:type="dxa"/>
            <w:vAlign w:val="top"/>
          </w:tcPr>
          <w:p>
            <w:pPr>
              <w:pStyle w:val="12"/>
              <w:spacing w:before="134" w:line="228" w:lineRule="auto"/>
              <w:ind w:left="375"/>
              <w:rPr>
                <w:rFonts w:hint="eastAsia" w:ascii="宋体" w:hAnsi="宋体" w:eastAsia="宋体" w:cs="宋体"/>
                <w:sz w:val="24"/>
                <w:szCs w:val="24"/>
              </w:rPr>
            </w:pPr>
            <w:r>
              <w:rPr>
                <w:rFonts w:hint="eastAsia" w:ascii="宋体" w:hAnsi="宋体" w:eastAsia="宋体" w:cs="宋体"/>
                <w:spacing w:val="13"/>
                <w:sz w:val="24"/>
                <w:szCs w:val="24"/>
              </w:rPr>
              <w:t>响应文件的装订</w:t>
            </w:r>
          </w:p>
        </w:tc>
        <w:tc>
          <w:tcPr>
            <w:tcW w:w="6075" w:type="dxa"/>
            <w:vAlign w:val="top"/>
          </w:tcPr>
          <w:p>
            <w:pPr>
              <w:pStyle w:val="12"/>
              <w:spacing w:before="212" w:line="227" w:lineRule="auto"/>
              <w:ind w:left="129"/>
              <w:rPr>
                <w:rFonts w:hint="eastAsia" w:ascii="宋体" w:hAnsi="宋体" w:eastAsia="宋体" w:cs="宋体"/>
                <w:sz w:val="24"/>
                <w:szCs w:val="24"/>
              </w:rPr>
            </w:pPr>
            <w:r>
              <w:rPr>
                <w:rFonts w:hint="eastAsia" w:ascii="宋体" w:hAnsi="宋体" w:eastAsia="宋体" w:cs="宋体"/>
                <w:spacing w:val="15"/>
                <w:sz w:val="24"/>
                <w:szCs w:val="24"/>
              </w:rPr>
              <w:t>一份正本和二份副本。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jc w:val="center"/>
        </w:trPr>
        <w:tc>
          <w:tcPr>
            <w:tcW w:w="882" w:type="dxa"/>
            <w:vAlign w:val="top"/>
          </w:tcPr>
          <w:p>
            <w:pPr>
              <w:spacing w:line="242" w:lineRule="auto"/>
              <w:jc w:val="both"/>
              <w:rPr>
                <w:rFonts w:hint="eastAsia" w:ascii="宋体" w:hAnsi="宋体" w:eastAsia="宋体" w:cs="宋体"/>
                <w:sz w:val="24"/>
                <w:szCs w:val="24"/>
              </w:rPr>
            </w:pPr>
          </w:p>
          <w:p>
            <w:pPr>
              <w:spacing w:line="242" w:lineRule="auto"/>
              <w:jc w:val="both"/>
              <w:rPr>
                <w:rFonts w:hint="eastAsia" w:ascii="宋体" w:hAnsi="宋体" w:eastAsia="宋体" w:cs="宋体"/>
                <w:sz w:val="24"/>
                <w:szCs w:val="24"/>
              </w:rPr>
            </w:pPr>
          </w:p>
          <w:p>
            <w:pPr>
              <w:pStyle w:val="12"/>
              <w:spacing w:before="72" w:line="190" w:lineRule="auto"/>
              <w:ind w:left="355"/>
              <w:jc w:val="both"/>
              <w:rPr>
                <w:rFonts w:hint="eastAsia" w:ascii="宋体" w:hAnsi="宋体" w:eastAsia="宋体" w:cs="宋体"/>
                <w:sz w:val="24"/>
                <w:szCs w:val="24"/>
              </w:rPr>
            </w:pPr>
            <w:r>
              <w:rPr>
                <w:rFonts w:hint="eastAsia" w:ascii="宋体" w:hAnsi="宋体" w:eastAsia="宋体" w:cs="宋体"/>
                <w:spacing w:val="-10"/>
                <w:sz w:val="24"/>
                <w:szCs w:val="24"/>
              </w:rPr>
              <w:t>17</w:t>
            </w:r>
          </w:p>
        </w:tc>
        <w:tc>
          <w:tcPr>
            <w:tcW w:w="2362" w:type="dxa"/>
            <w:vAlign w:val="top"/>
          </w:tcPr>
          <w:p>
            <w:pPr>
              <w:pStyle w:val="12"/>
              <w:spacing w:before="303" w:line="386" w:lineRule="auto"/>
              <w:ind w:left="1071" w:right="324" w:hanging="816"/>
              <w:rPr>
                <w:rFonts w:hint="eastAsia" w:ascii="宋体" w:hAnsi="宋体" w:eastAsia="宋体" w:cs="宋体"/>
                <w:sz w:val="24"/>
                <w:szCs w:val="24"/>
              </w:rPr>
            </w:pPr>
            <w:r>
              <w:rPr>
                <w:rFonts w:hint="eastAsia" w:ascii="宋体" w:hAnsi="宋体" w:eastAsia="宋体" w:cs="宋体"/>
                <w:spacing w:val="13"/>
                <w:sz w:val="24"/>
                <w:szCs w:val="24"/>
              </w:rPr>
              <w:t>响应文件封面的标</w:t>
            </w:r>
            <w:r>
              <w:rPr>
                <w:rFonts w:hint="eastAsia" w:ascii="宋体" w:hAnsi="宋体" w:eastAsia="宋体" w:cs="宋体"/>
                <w:spacing w:val="5"/>
                <w:sz w:val="24"/>
                <w:szCs w:val="24"/>
              </w:rPr>
              <w:t xml:space="preserve"> </w:t>
            </w:r>
            <w:r>
              <w:rPr>
                <w:rFonts w:hint="eastAsia" w:ascii="宋体" w:hAnsi="宋体" w:eastAsia="宋体" w:cs="宋体"/>
                <w:spacing w:val="1"/>
                <w:sz w:val="24"/>
                <w:szCs w:val="24"/>
              </w:rPr>
              <w:t>注</w:t>
            </w:r>
          </w:p>
        </w:tc>
        <w:tc>
          <w:tcPr>
            <w:tcW w:w="6075" w:type="dxa"/>
            <w:vAlign w:val="top"/>
          </w:tcPr>
          <w:p>
            <w:pPr>
              <w:pStyle w:val="12"/>
              <w:spacing w:before="67" w:line="378" w:lineRule="auto"/>
              <w:ind w:left="181" w:right="83" w:hanging="37"/>
              <w:jc w:val="both"/>
              <w:rPr>
                <w:rFonts w:hint="eastAsia" w:ascii="宋体" w:hAnsi="宋体" w:eastAsia="宋体" w:cs="宋体"/>
                <w:sz w:val="24"/>
                <w:szCs w:val="24"/>
              </w:rPr>
            </w:pPr>
            <w:r>
              <w:rPr>
                <w:rFonts w:hint="eastAsia" w:ascii="宋体" w:hAnsi="宋体" w:eastAsia="宋体" w:cs="宋体"/>
                <w:spacing w:val="13"/>
                <w:sz w:val="24"/>
                <w:szCs w:val="24"/>
              </w:rPr>
              <w:t>响应文件正本和副本的封面上均应标明：采购项目名称</w:t>
            </w:r>
            <w:r>
              <w:rPr>
                <w:rFonts w:hint="eastAsia" w:ascii="宋体" w:hAnsi="宋体" w:eastAsia="宋体" w:cs="宋体"/>
                <w:spacing w:val="16"/>
                <w:sz w:val="24"/>
                <w:szCs w:val="24"/>
              </w:rPr>
              <w:t xml:space="preserve"> </w:t>
            </w:r>
            <w:r>
              <w:rPr>
                <w:rFonts w:hint="eastAsia" w:ascii="宋体" w:hAnsi="宋体" w:eastAsia="宋体" w:cs="宋体"/>
                <w:spacing w:val="12"/>
                <w:sz w:val="24"/>
                <w:szCs w:val="24"/>
              </w:rPr>
              <w:t>、项目编号、供应商名称、年月日；并分别在封面上标</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明“正本</w:t>
            </w:r>
            <w:r>
              <w:rPr>
                <w:rFonts w:hint="eastAsia" w:ascii="宋体" w:hAnsi="宋体" w:eastAsia="宋体" w:cs="宋体"/>
                <w:spacing w:val="-66"/>
                <w:sz w:val="24"/>
                <w:szCs w:val="24"/>
              </w:rPr>
              <w:t xml:space="preserve"> </w:t>
            </w:r>
            <w:r>
              <w:rPr>
                <w:rFonts w:hint="eastAsia" w:ascii="宋体" w:hAnsi="宋体" w:eastAsia="宋体" w:cs="宋体"/>
                <w:spacing w:val="4"/>
                <w:sz w:val="24"/>
                <w:szCs w:val="24"/>
              </w:rPr>
              <w:t>”和“副本</w:t>
            </w:r>
            <w:r>
              <w:rPr>
                <w:rFonts w:hint="eastAsia" w:ascii="宋体" w:hAnsi="宋体" w:eastAsia="宋体" w:cs="宋体"/>
                <w:spacing w:val="-77"/>
                <w:sz w:val="24"/>
                <w:szCs w:val="24"/>
              </w:rPr>
              <w:t xml:space="preserve"> </w:t>
            </w:r>
            <w:r>
              <w:rPr>
                <w:rFonts w:hint="eastAsia" w:ascii="宋体" w:hAnsi="宋体" w:eastAsia="宋体" w:cs="宋体"/>
                <w:spacing w:val="4"/>
                <w:sz w:val="24"/>
                <w:szCs w:val="24"/>
              </w:rPr>
              <w:t>”字样。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882" w:type="dxa"/>
            <w:vAlign w:val="top"/>
          </w:tcPr>
          <w:p>
            <w:pPr>
              <w:spacing w:line="254" w:lineRule="auto"/>
              <w:jc w:val="both"/>
              <w:rPr>
                <w:rFonts w:hint="eastAsia" w:ascii="宋体" w:hAnsi="宋体" w:eastAsia="宋体" w:cs="宋体"/>
                <w:sz w:val="24"/>
                <w:szCs w:val="24"/>
              </w:rPr>
            </w:pPr>
          </w:p>
          <w:p>
            <w:pPr>
              <w:pStyle w:val="12"/>
              <w:spacing w:before="71" w:line="190" w:lineRule="auto"/>
              <w:ind w:left="355"/>
              <w:jc w:val="both"/>
              <w:rPr>
                <w:rFonts w:hint="eastAsia" w:ascii="宋体" w:hAnsi="宋体" w:eastAsia="宋体" w:cs="宋体"/>
                <w:sz w:val="24"/>
                <w:szCs w:val="24"/>
              </w:rPr>
            </w:pPr>
            <w:r>
              <w:rPr>
                <w:rFonts w:hint="eastAsia" w:ascii="宋体" w:hAnsi="宋体" w:eastAsia="宋体" w:cs="宋体"/>
                <w:spacing w:val="-10"/>
                <w:sz w:val="24"/>
                <w:szCs w:val="24"/>
              </w:rPr>
              <w:t>18</w:t>
            </w:r>
          </w:p>
        </w:tc>
        <w:tc>
          <w:tcPr>
            <w:tcW w:w="2362" w:type="dxa"/>
            <w:vAlign w:val="top"/>
          </w:tcPr>
          <w:p>
            <w:pPr>
              <w:pStyle w:val="12"/>
              <w:spacing w:before="40" w:line="372" w:lineRule="auto"/>
              <w:ind w:left="711" w:right="324" w:hanging="456"/>
              <w:jc w:val="left"/>
              <w:rPr>
                <w:rFonts w:hint="eastAsia" w:ascii="宋体" w:hAnsi="宋体" w:eastAsia="宋体" w:cs="宋体"/>
                <w:spacing w:val="13"/>
                <w:sz w:val="24"/>
                <w:szCs w:val="24"/>
              </w:rPr>
            </w:pPr>
            <w:r>
              <w:rPr>
                <w:rFonts w:hint="eastAsia" w:ascii="宋体" w:hAnsi="宋体" w:eastAsia="宋体" w:cs="宋体"/>
                <w:spacing w:val="13"/>
                <w:sz w:val="24"/>
                <w:szCs w:val="24"/>
              </w:rPr>
              <w:t>响应文件外层</w:t>
            </w:r>
          </w:p>
          <w:p>
            <w:pPr>
              <w:pStyle w:val="12"/>
              <w:spacing w:before="40" w:line="372" w:lineRule="auto"/>
              <w:ind w:left="711" w:right="324" w:hanging="456"/>
              <w:jc w:val="left"/>
              <w:rPr>
                <w:rFonts w:hint="eastAsia" w:ascii="宋体" w:hAnsi="宋体" w:eastAsia="宋体" w:cs="宋体"/>
                <w:sz w:val="24"/>
                <w:szCs w:val="24"/>
              </w:rPr>
            </w:pPr>
            <w:r>
              <w:rPr>
                <w:rFonts w:hint="eastAsia" w:ascii="宋体" w:hAnsi="宋体" w:eastAsia="宋体" w:cs="宋体"/>
                <w:spacing w:val="13"/>
                <w:sz w:val="24"/>
                <w:szCs w:val="24"/>
              </w:rPr>
              <w:t>密封袋的标注</w:t>
            </w:r>
          </w:p>
        </w:tc>
        <w:tc>
          <w:tcPr>
            <w:tcW w:w="6075" w:type="dxa"/>
            <w:vAlign w:val="top"/>
          </w:tcPr>
          <w:p>
            <w:pPr>
              <w:pStyle w:val="12"/>
              <w:spacing w:before="287" w:line="227" w:lineRule="auto"/>
              <w:ind w:left="120"/>
              <w:rPr>
                <w:rFonts w:hint="eastAsia" w:ascii="宋体" w:hAnsi="宋体" w:eastAsia="宋体" w:cs="宋体"/>
                <w:sz w:val="24"/>
                <w:szCs w:val="24"/>
              </w:rPr>
            </w:pPr>
            <w:r>
              <w:rPr>
                <w:rFonts w:hint="eastAsia" w:ascii="宋体" w:hAnsi="宋体" w:eastAsia="宋体" w:cs="宋体"/>
                <w:spacing w:val="17"/>
                <w:sz w:val="24"/>
                <w:szCs w:val="24"/>
              </w:rPr>
              <w:t>采购项目名称、项目编号、供应商名称、年月日。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jc w:val="center"/>
        </w:trPr>
        <w:tc>
          <w:tcPr>
            <w:tcW w:w="882" w:type="dxa"/>
            <w:vAlign w:val="top"/>
          </w:tcPr>
          <w:p>
            <w:pPr>
              <w:spacing w:line="255" w:lineRule="auto"/>
              <w:jc w:val="both"/>
              <w:rPr>
                <w:rFonts w:hint="eastAsia" w:ascii="宋体" w:hAnsi="宋体" w:eastAsia="宋体" w:cs="宋体"/>
                <w:sz w:val="24"/>
                <w:szCs w:val="24"/>
              </w:rPr>
            </w:pPr>
          </w:p>
          <w:p>
            <w:pPr>
              <w:pStyle w:val="12"/>
              <w:spacing w:before="72" w:line="190" w:lineRule="auto"/>
              <w:ind w:left="355"/>
              <w:jc w:val="both"/>
              <w:rPr>
                <w:rFonts w:hint="eastAsia" w:ascii="宋体" w:hAnsi="宋体" w:eastAsia="宋体" w:cs="宋体"/>
                <w:sz w:val="24"/>
                <w:szCs w:val="24"/>
              </w:rPr>
            </w:pPr>
            <w:r>
              <w:rPr>
                <w:rFonts w:hint="eastAsia" w:ascii="宋体" w:hAnsi="宋体" w:eastAsia="宋体" w:cs="宋体"/>
                <w:spacing w:val="-10"/>
                <w:sz w:val="24"/>
                <w:szCs w:val="24"/>
              </w:rPr>
              <w:t>19</w:t>
            </w:r>
          </w:p>
        </w:tc>
        <w:tc>
          <w:tcPr>
            <w:tcW w:w="2362" w:type="dxa"/>
            <w:vAlign w:val="top"/>
          </w:tcPr>
          <w:p>
            <w:pPr>
              <w:pStyle w:val="12"/>
              <w:spacing w:before="293" w:line="233" w:lineRule="auto"/>
              <w:ind w:left="234" w:right="101"/>
              <w:rPr>
                <w:rFonts w:hint="eastAsia" w:ascii="宋体" w:hAnsi="宋体" w:eastAsia="宋体" w:cs="宋体"/>
                <w:sz w:val="24"/>
                <w:szCs w:val="24"/>
              </w:rPr>
            </w:pPr>
            <w:r>
              <w:rPr>
                <w:rFonts w:hint="eastAsia" w:ascii="宋体" w:hAnsi="宋体" w:eastAsia="宋体" w:cs="宋体"/>
                <w:spacing w:val="14"/>
                <w:sz w:val="24"/>
                <w:szCs w:val="24"/>
              </w:rPr>
              <w:t>递交响应文件递交截</w:t>
            </w:r>
            <w:r>
              <w:rPr>
                <w:rFonts w:hint="eastAsia" w:ascii="宋体" w:hAnsi="宋体" w:eastAsia="宋体" w:cs="宋体"/>
                <w:spacing w:val="6"/>
                <w:sz w:val="24"/>
                <w:szCs w:val="24"/>
              </w:rPr>
              <w:t xml:space="preserve"> </w:t>
            </w:r>
            <w:r>
              <w:rPr>
                <w:rFonts w:hint="eastAsia" w:ascii="宋体" w:hAnsi="宋体" w:eastAsia="宋体" w:cs="宋体"/>
                <w:spacing w:val="9"/>
                <w:sz w:val="24"/>
                <w:szCs w:val="24"/>
              </w:rPr>
              <w:t>止时间和地点</w:t>
            </w:r>
          </w:p>
        </w:tc>
        <w:tc>
          <w:tcPr>
            <w:tcW w:w="6075" w:type="dxa"/>
            <w:vAlign w:val="top"/>
          </w:tcPr>
          <w:p>
            <w:pPr>
              <w:pStyle w:val="12"/>
              <w:spacing w:before="22" w:line="228" w:lineRule="auto"/>
              <w:ind w:left="122"/>
              <w:rPr>
                <w:rFonts w:hint="eastAsia" w:ascii="宋体" w:hAnsi="宋体" w:eastAsia="宋体" w:cs="宋体"/>
                <w:spacing w:val="7"/>
                <w:sz w:val="24"/>
                <w:szCs w:val="24"/>
              </w:rPr>
            </w:pPr>
          </w:p>
          <w:p>
            <w:pPr>
              <w:pStyle w:val="12"/>
              <w:spacing w:before="22" w:line="228" w:lineRule="auto"/>
              <w:ind w:left="122"/>
              <w:rPr>
                <w:rFonts w:hint="eastAsia" w:ascii="宋体" w:hAnsi="宋体" w:eastAsia="宋体" w:cs="宋体"/>
                <w:sz w:val="24"/>
                <w:szCs w:val="24"/>
              </w:rPr>
            </w:pPr>
            <w:r>
              <w:rPr>
                <w:rFonts w:hint="eastAsia" w:ascii="宋体" w:hAnsi="宋体" w:eastAsia="宋体" w:cs="宋体"/>
                <w:spacing w:val="7"/>
                <w:sz w:val="24"/>
                <w:szCs w:val="24"/>
              </w:rPr>
              <w:t>递交截止时间：202</w:t>
            </w:r>
            <w:r>
              <w:rPr>
                <w:rFonts w:hint="eastAsia" w:ascii="宋体" w:hAnsi="宋体" w:eastAsia="宋体" w:cs="宋体"/>
                <w:spacing w:val="7"/>
                <w:sz w:val="24"/>
                <w:szCs w:val="24"/>
                <w:lang w:val="en-US" w:eastAsia="zh-CN"/>
              </w:rPr>
              <w:t>4</w:t>
            </w:r>
            <w:r>
              <w:rPr>
                <w:rFonts w:hint="eastAsia" w:ascii="宋体" w:hAnsi="宋体" w:eastAsia="宋体" w:cs="宋体"/>
                <w:spacing w:val="7"/>
                <w:sz w:val="24"/>
                <w:szCs w:val="24"/>
              </w:rPr>
              <w:t>年</w:t>
            </w:r>
            <w:r>
              <w:rPr>
                <w:rFonts w:hint="eastAsia" w:ascii="宋体" w:hAnsi="宋体" w:eastAsia="宋体" w:cs="宋体"/>
                <w:spacing w:val="7"/>
                <w:sz w:val="24"/>
                <w:szCs w:val="24"/>
                <w:lang w:val="en-US" w:eastAsia="zh-CN"/>
              </w:rPr>
              <w:t>8</w:t>
            </w:r>
            <w:r>
              <w:rPr>
                <w:rFonts w:hint="eastAsia" w:ascii="宋体" w:hAnsi="宋体" w:eastAsia="宋体" w:cs="宋体"/>
                <w:spacing w:val="7"/>
                <w:sz w:val="24"/>
                <w:szCs w:val="24"/>
              </w:rPr>
              <w:t>月</w:t>
            </w:r>
            <w:r>
              <w:rPr>
                <w:rFonts w:hint="eastAsia" w:ascii="宋体" w:hAnsi="宋体" w:eastAsia="宋体" w:cs="宋体"/>
                <w:spacing w:val="7"/>
                <w:sz w:val="24"/>
                <w:szCs w:val="24"/>
                <w:lang w:val="en-US" w:eastAsia="zh-CN"/>
              </w:rPr>
              <w:t>6</w:t>
            </w:r>
            <w:r>
              <w:rPr>
                <w:rFonts w:hint="eastAsia" w:ascii="宋体" w:hAnsi="宋体" w:eastAsia="宋体" w:cs="宋体"/>
                <w:spacing w:val="7"/>
                <w:sz w:val="24"/>
                <w:szCs w:val="24"/>
              </w:rPr>
              <w:t>日9：00（北京时间）</w:t>
            </w:r>
          </w:p>
          <w:p>
            <w:pPr>
              <w:pStyle w:val="12"/>
              <w:spacing w:before="9" w:line="227" w:lineRule="auto"/>
              <w:ind w:left="122"/>
              <w:rPr>
                <w:rFonts w:hint="eastAsia" w:ascii="宋体" w:hAnsi="宋体" w:eastAsia="宋体" w:cs="宋体"/>
                <w:sz w:val="24"/>
                <w:szCs w:val="24"/>
              </w:rPr>
            </w:pPr>
            <w:r>
              <w:rPr>
                <w:rFonts w:hint="eastAsia" w:ascii="宋体" w:hAnsi="宋体" w:eastAsia="宋体" w:cs="宋体"/>
                <w:spacing w:val="10"/>
                <w:sz w:val="24"/>
                <w:szCs w:val="24"/>
              </w:rPr>
              <w:t>递交地点：广元市科学技术协会会议室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882" w:type="dxa"/>
            <w:vAlign w:val="top"/>
          </w:tcPr>
          <w:p>
            <w:pPr>
              <w:spacing w:line="260" w:lineRule="auto"/>
              <w:jc w:val="both"/>
              <w:rPr>
                <w:rFonts w:hint="eastAsia" w:ascii="宋体" w:hAnsi="宋体" w:eastAsia="宋体" w:cs="宋体"/>
                <w:color w:val="auto"/>
                <w:sz w:val="24"/>
                <w:szCs w:val="24"/>
              </w:rPr>
            </w:pPr>
          </w:p>
          <w:p>
            <w:pPr>
              <w:pStyle w:val="12"/>
              <w:spacing w:before="71" w:line="189" w:lineRule="auto"/>
              <w:ind w:left="340"/>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20</w:t>
            </w:r>
          </w:p>
        </w:tc>
        <w:tc>
          <w:tcPr>
            <w:tcW w:w="2362" w:type="dxa"/>
            <w:vAlign w:val="top"/>
          </w:tcPr>
          <w:p>
            <w:pPr>
              <w:pStyle w:val="12"/>
              <w:spacing w:before="295" w:line="228" w:lineRule="auto"/>
              <w:ind w:left="350"/>
              <w:rPr>
                <w:rFonts w:hint="eastAsia" w:ascii="宋体" w:hAnsi="宋体" w:eastAsia="宋体" w:cs="宋体"/>
                <w:color w:val="auto"/>
                <w:sz w:val="24"/>
                <w:szCs w:val="24"/>
              </w:rPr>
            </w:pPr>
            <w:r>
              <w:rPr>
                <w:rFonts w:hint="eastAsia" w:ascii="宋体" w:hAnsi="宋体" w:eastAsia="宋体" w:cs="宋体"/>
                <w:color w:val="auto"/>
                <w:spacing w:val="16"/>
                <w:sz w:val="24"/>
                <w:szCs w:val="24"/>
              </w:rPr>
              <w:t>磋商时间和地点</w:t>
            </w:r>
          </w:p>
        </w:tc>
        <w:tc>
          <w:tcPr>
            <w:tcW w:w="6075" w:type="dxa"/>
            <w:vAlign w:val="top"/>
          </w:tcPr>
          <w:p>
            <w:pPr>
              <w:pStyle w:val="12"/>
              <w:spacing w:before="61" w:line="228" w:lineRule="auto"/>
              <w:ind w:left="120"/>
              <w:rPr>
                <w:rFonts w:hint="eastAsia" w:ascii="宋体" w:hAnsi="宋体" w:eastAsia="宋体" w:cs="宋体"/>
                <w:color w:val="auto"/>
                <w:sz w:val="24"/>
                <w:szCs w:val="24"/>
              </w:rPr>
            </w:pPr>
            <w:r>
              <w:rPr>
                <w:rFonts w:hint="eastAsia" w:ascii="宋体" w:hAnsi="宋体" w:eastAsia="宋体" w:cs="宋体"/>
                <w:color w:val="auto"/>
                <w:spacing w:val="15"/>
                <w:sz w:val="24"/>
                <w:szCs w:val="24"/>
              </w:rPr>
              <w:t>磋商时间：202</w:t>
            </w:r>
            <w:r>
              <w:rPr>
                <w:rFonts w:hint="eastAsia" w:ascii="宋体" w:hAnsi="宋体" w:eastAsia="宋体" w:cs="宋体"/>
                <w:color w:val="auto"/>
                <w:spacing w:val="15"/>
                <w:sz w:val="24"/>
                <w:szCs w:val="24"/>
                <w:lang w:val="en-US" w:eastAsia="zh-CN"/>
              </w:rPr>
              <w:t>4</w:t>
            </w:r>
            <w:r>
              <w:rPr>
                <w:rFonts w:hint="eastAsia" w:ascii="宋体" w:hAnsi="宋体" w:eastAsia="宋体" w:cs="宋体"/>
                <w:color w:val="auto"/>
                <w:spacing w:val="15"/>
                <w:sz w:val="24"/>
                <w:szCs w:val="24"/>
              </w:rPr>
              <w:t>年</w:t>
            </w:r>
            <w:r>
              <w:rPr>
                <w:rFonts w:hint="eastAsia" w:ascii="宋体" w:hAnsi="宋体" w:eastAsia="宋体" w:cs="宋体"/>
                <w:color w:val="auto"/>
                <w:spacing w:val="15"/>
                <w:sz w:val="24"/>
                <w:szCs w:val="24"/>
                <w:lang w:val="en-US" w:eastAsia="zh-CN"/>
              </w:rPr>
              <w:t>8</w:t>
            </w:r>
            <w:r>
              <w:rPr>
                <w:rFonts w:hint="eastAsia" w:ascii="宋体" w:hAnsi="宋体" w:eastAsia="宋体" w:cs="宋体"/>
                <w:color w:val="auto"/>
                <w:spacing w:val="15"/>
                <w:sz w:val="24"/>
                <w:szCs w:val="24"/>
              </w:rPr>
              <w:t>月</w:t>
            </w:r>
            <w:r>
              <w:rPr>
                <w:rFonts w:hint="eastAsia" w:ascii="宋体" w:hAnsi="宋体" w:eastAsia="宋体" w:cs="宋体"/>
                <w:color w:val="auto"/>
                <w:spacing w:val="15"/>
                <w:sz w:val="24"/>
                <w:szCs w:val="24"/>
                <w:lang w:val="en-US" w:eastAsia="zh-CN"/>
              </w:rPr>
              <w:t>6</w:t>
            </w:r>
            <w:r>
              <w:rPr>
                <w:rFonts w:hint="eastAsia" w:ascii="宋体" w:hAnsi="宋体" w:eastAsia="宋体" w:cs="宋体"/>
                <w:color w:val="auto"/>
                <w:spacing w:val="15"/>
                <w:sz w:val="24"/>
                <w:szCs w:val="24"/>
              </w:rPr>
              <w:t>日</w:t>
            </w:r>
            <w:r>
              <w:rPr>
                <w:rFonts w:hint="eastAsia" w:ascii="宋体" w:hAnsi="宋体" w:eastAsia="宋体" w:cs="宋体"/>
                <w:color w:val="auto"/>
                <w:spacing w:val="7"/>
                <w:sz w:val="24"/>
                <w:szCs w:val="24"/>
              </w:rPr>
              <w:t>9：00</w:t>
            </w:r>
            <w:r>
              <w:rPr>
                <w:rFonts w:hint="eastAsia" w:ascii="宋体" w:hAnsi="宋体" w:eastAsia="宋体" w:cs="宋体"/>
                <w:color w:val="auto"/>
                <w:spacing w:val="15"/>
                <w:sz w:val="24"/>
                <w:szCs w:val="24"/>
              </w:rPr>
              <w:t>（北京时间）</w:t>
            </w:r>
          </w:p>
          <w:p>
            <w:pPr>
              <w:pStyle w:val="12"/>
              <w:spacing w:before="191" w:line="227" w:lineRule="auto"/>
              <w:ind w:left="120"/>
              <w:rPr>
                <w:rFonts w:hint="eastAsia" w:ascii="宋体" w:hAnsi="宋体" w:eastAsia="宋体" w:cs="宋体"/>
                <w:color w:val="auto"/>
                <w:sz w:val="24"/>
                <w:szCs w:val="24"/>
              </w:rPr>
            </w:pPr>
            <w:r>
              <w:rPr>
                <w:rFonts w:hint="eastAsia" w:ascii="宋体" w:hAnsi="宋体" w:eastAsia="宋体" w:cs="宋体"/>
                <w:color w:val="auto"/>
                <w:spacing w:val="17"/>
                <w:sz w:val="24"/>
                <w:szCs w:val="24"/>
              </w:rPr>
              <w:t>磋商地点：广元市科学技术协会会议室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882" w:type="dxa"/>
            <w:vAlign w:val="top"/>
          </w:tcPr>
          <w:p>
            <w:pPr>
              <w:pStyle w:val="12"/>
              <w:spacing w:before="129" w:line="190" w:lineRule="auto"/>
              <w:ind w:left="340"/>
              <w:jc w:val="both"/>
              <w:rPr>
                <w:rFonts w:hint="eastAsia" w:ascii="宋体" w:hAnsi="宋体" w:eastAsia="宋体" w:cs="宋体"/>
                <w:sz w:val="24"/>
                <w:szCs w:val="24"/>
              </w:rPr>
            </w:pPr>
            <w:r>
              <w:rPr>
                <w:rFonts w:hint="eastAsia" w:ascii="宋体" w:hAnsi="宋体" w:eastAsia="宋体" w:cs="宋体"/>
                <w:spacing w:val="-2"/>
                <w:sz w:val="24"/>
                <w:szCs w:val="24"/>
              </w:rPr>
              <w:t>21</w:t>
            </w:r>
          </w:p>
        </w:tc>
        <w:tc>
          <w:tcPr>
            <w:tcW w:w="2362" w:type="dxa"/>
            <w:vAlign w:val="top"/>
          </w:tcPr>
          <w:p>
            <w:pPr>
              <w:pStyle w:val="12"/>
              <w:spacing w:before="94" w:line="228" w:lineRule="auto"/>
              <w:ind w:left="590"/>
              <w:rPr>
                <w:rFonts w:hint="eastAsia" w:ascii="宋体" w:hAnsi="宋体" w:eastAsia="宋体" w:cs="宋体"/>
                <w:sz w:val="24"/>
                <w:szCs w:val="24"/>
              </w:rPr>
            </w:pPr>
            <w:r>
              <w:rPr>
                <w:rFonts w:hint="eastAsia" w:ascii="宋体" w:hAnsi="宋体" w:eastAsia="宋体" w:cs="宋体"/>
                <w:spacing w:val="14"/>
                <w:sz w:val="24"/>
                <w:szCs w:val="24"/>
              </w:rPr>
              <w:t>磋商保证金</w:t>
            </w:r>
          </w:p>
        </w:tc>
        <w:tc>
          <w:tcPr>
            <w:tcW w:w="6075" w:type="dxa"/>
            <w:vAlign w:val="top"/>
          </w:tcPr>
          <w:p>
            <w:pPr>
              <w:pStyle w:val="12"/>
              <w:spacing w:before="171" w:line="227" w:lineRule="auto"/>
              <w:ind w:left="124"/>
              <w:rPr>
                <w:rFonts w:hint="eastAsia" w:ascii="宋体" w:hAnsi="宋体" w:eastAsia="宋体" w:cs="宋体"/>
                <w:sz w:val="24"/>
                <w:szCs w:val="24"/>
              </w:rPr>
            </w:pPr>
            <w:r>
              <w:rPr>
                <w:rFonts w:hint="eastAsia" w:ascii="宋体" w:hAnsi="宋体" w:eastAsia="宋体" w:cs="宋体"/>
                <w:spacing w:val="15"/>
                <w:sz w:val="24"/>
                <w:szCs w:val="24"/>
              </w:rPr>
              <w:t>本项目不需要缴纳磋商保证金。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882" w:type="dxa"/>
            <w:vAlign w:val="top"/>
          </w:tcPr>
          <w:p>
            <w:pPr>
              <w:pStyle w:val="12"/>
              <w:spacing w:before="205" w:line="189" w:lineRule="auto"/>
              <w:ind w:left="340"/>
              <w:jc w:val="both"/>
              <w:rPr>
                <w:rFonts w:hint="eastAsia" w:ascii="宋体" w:hAnsi="宋体" w:eastAsia="宋体" w:cs="宋体"/>
                <w:sz w:val="24"/>
                <w:szCs w:val="24"/>
              </w:rPr>
            </w:pPr>
            <w:r>
              <w:rPr>
                <w:rFonts w:hint="eastAsia" w:ascii="宋体" w:hAnsi="宋体" w:eastAsia="宋体" w:cs="宋体"/>
                <w:spacing w:val="-2"/>
                <w:sz w:val="24"/>
                <w:szCs w:val="24"/>
              </w:rPr>
              <w:t>22</w:t>
            </w:r>
          </w:p>
        </w:tc>
        <w:tc>
          <w:tcPr>
            <w:tcW w:w="2362" w:type="dxa"/>
            <w:vAlign w:val="top"/>
          </w:tcPr>
          <w:p>
            <w:pPr>
              <w:pStyle w:val="12"/>
              <w:spacing w:before="169" w:line="228" w:lineRule="auto"/>
              <w:ind w:left="599"/>
              <w:rPr>
                <w:rFonts w:hint="eastAsia" w:ascii="宋体" w:hAnsi="宋体" w:eastAsia="宋体" w:cs="宋体"/>
                <w:sz w:val="24"/>
                <w:szCs w:val="24"/>
              </w:rPr>
            </w:pPr>
            <w:r>
              <w:rPr>
                <w:rFonts w:hint="eastAsia" w:ascii="宋体" w:hAnsi="宋体" w:eastAsia="宋体" w:cs="宋体"/>
                <w:spacing w:val="13"/>
                <w:sz w:val="24"/>
                <w:szCs w:val="24"/>
              </w:rPr>
              <w:t>履约保证金</w:t>
            </w:r>
          </w:p>
        </w:tc>
        <w:tc>
          <w:tcPr>
            <w:tcW w:w="6075" w:type="dxa"/>
            <w:vAlign w:val="top"/>
          </w:tcPr>
          <w:p>
            <w:pPr>
              <w:pStyle w:val="12"/>
              <w:spacing w:before="166" w:line="227" w:lineRule="auto"/>
              <w:ind w:left="124"/>
              <w:rPr>
                <w:rFonts w:hint="eastAsia" w:ascii="宋体" w:hAnsi="宋体" w:eastAsia="宋体" w:cs="宋体"/>
                <w:sz w:val="24"/>
                <w:szCs w:val="24"/>
              </w:rPr>
            </w:pPr>
            <w:r>
              <w:rPr>
                <w:rFonts w:hint="eastAsia" w:ascii="宋体" w:hAnsi="宋体" w:eastAsia="宋体" w:cs="宋体"/>
                <w:spacing w:val="15"/>
                <w:sz w:val="24"/>
                <w:szCs w:val="24"/>
              </w:rPr>
              <w:t>本项目不需要缴纳履约保证金。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882" w:type="dxa"/>
            <w:vAlign w:val="top"/>
          </w:tcPr>
          <w:p>
            <w:pPr>
              <w:spacing w:line="259" w:lineRule="auto"/>
              <w:jc w:val="both"/>
              <w:rPr>
                <w:rFonts w:hint="eastAsia" w:ascii="宋体" w:hAnsi="宋体" w:eastAsia="宋体" w:cs="宋体"/>
                <w:sz w:val="24"/>
                <w:szCs w:val="24"/>
              </w:rPr>
            </w:pPr>
          </w:p>
          <w:p>
            <w:pPr>
              <w:pStyle w:val="12"/>
              <w:spacing w:before="71" w:line="189" w:lineRule="auto"/>
              <w:ind w:left="340"/>
              <w:jc w:val="both"/>
              <w:rPr>
                <w:rFonts w:hint="eastAsia" w:ascii="宋体" w:hAnsi="宋体" w:eastAsia="宋体" w:cs="宋体"/>
                <w:sz w:val="24"/>
                <w:szCs w:val="24"/>
              </w:rPr>
            </w:pPr>
            <w:r>
              <w:rPr>
                <w:rFonts w:hint="eastAsia" w:ascii="宋体" w:hAnsi="宋体" w:eastAsia="宋体" w:cs="宋体"/>
                <w:spacing w:val="-2"/>
                <w:sz w:val="24"/>
                <w:szCs w:val="24"/>
              </w:rPr>
              <w:t>23</w:t>
            </w:r>
          </w:p>
        </w:tc>
        <w:tc>
          <w:tcPr>
            <w:tcW w:w="2362" w:type="dxa"/>
            <w:vAlign w:val="top"/>
          </w:tcPr>
          <w:p>
            <w:pPr>
              <w:pStyle w:val="12"/>
              <w:spacing w:before="47" w:line="369" w:lineRule="auto"/>
              <w:ind w:left="969" w:right="209" w:hanging="852"/>
              <w:rPr>
                <w:rFonts w:hint="eastAsia" w:ascii="宋体" w:hAnsi="宋体" w:eastAsia="宋体" w:cs="宋体"/>
                <w:sz w:val="24"/>
                <w:szCs w:val="24"/>
              </w:rPr>
            </w:pPr>
            <w:r>
              <w:rPr>
                <w:rFonts w:hint="eastAsia" w:ascii="宋体" w:hAnsi="宋体" w:eastAsia="宋体" w:cs="宋体"/>
                <w:spacing w:val="15"/>
                <w:sz w:val="24"/>
                <w:szCs w:val="24"/>
              </w:rPr>
              <w:t>磋商文件、评审工作</w:t>
            </w:r>
            <w:r>
              <w:rPr>
                <w:rFonts w:hint="eastAsia" w:ascii="宋体" w:hAnsi="宋体" w:eastAsia="宋体" w:cs="宋体"/>
                <w:spacing w:val="6"/>
                <w:sz w:val="24"/>
                <w:szCs w:val="24"/>
              </w:rPr>
              <w:t xml:space="preserve"> </w:t>
            </w:r>
            <w:r>
              <w:rPr>
                <w:rFonts w:hint="eastAsia" w:ascii="宋体" w:hAnsi="宋体" w:eastAsia="宋体" w:cs="宋体"/>
                <w:spacing w:val="1"/>
                <w:sz w:val="24"/>
                <w:szCs w:val="24"/>
              </w:rPr>
              <w:t>咨询</w:t>
            </w:r>
          </w:p>
        </w:tc>
        <w:tc>
          <w:tcPr>
            <w:tcW w:w="6075" w:type="dxa"/>
            <w:vAlign w:val="top"/>
          </w:tcPr>
          <w:p>
            <w:pPr>
              <w:pStyle w:val="12"/>
              <w:spacing w:before="63" w:line="230" w:lineRule="auto"/>
              <w:ind w:left="122"/>
              <w:rPr>
                <w:rFonts w:hint="eastAsia" w:ascii="宋体" w:hAnsi="宋体" w:eastAsia="宋体" w:cs="宋体"/>
                <w:sz w:val="24"/>
                <w:szCs w:val="24"/>
              </w:rPr>
            </w:pPr>
            <w:r>
              <w:rPr>
                <w:rFonts w:hint="eastAsia" w:ascii="宋体" w:hAnsi="宋体" w:eastAsia="宋体" w:cs="宋体"/>
                <w:spacing w:val="5"/>
                <w:sz w:val="24"/>
                <w:szCs w:val="24"/>
              </w:rPr>
              <w:t>联系人：</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卫</w:t>
            </w:r>
            <w:r>
              <w:rPr>
                <w:rFonts w:hint="eastAsia" w:ascii="宋体" w:hAnsi="宋体" w:eastAsia="宋体" w:cs="宋体"/>
                <w:spacing w:val="23"/>
                <w:sz w:val="24"/>
                <w:szCs w:val="24"/>
              </w:rPr>
              <w:t xml:space="preserve">  </w:t>
            </w:r>
            <w:r>
              <w:rPr>
                <w:rFonts w:hint="eastAsia" w:ascii="宋体" w:hAnsi="宋体" w:eastAsia="宋体" w:cs="宋体"/>
                <w:spacing w:val="5"/>
                <w:sz w:val="24"/>
                <w:szCs w:val="24"/>
              </w:rPr>
              <w:t>冬</w:t>
            </w:r>
          </w:p>
          <w:p>
            <w:pPr>
              <w:pStyle w:val="12"/>
              <w:spacing w:before="47" w:line="230" w:lineRule="auto"/>
              <w:ind w:left="122"/>
              <w:rPr>
                <w:rFonts w:hint="eastAsia" w:ascii="宋体" w:hAnsi="宋体" w:eastAsia="宋体" w:cs="宋体"/>
                <w:sz w:val="24"/>
                <w:szCs w:val="24"/>
              </w:rPr>
            </w:pPr>
            <w:r>
              <w:rPr>
                <w:rFonts w:hint="eastAsia" w:ascii="宋体" w:hAnsi="宋体" w:eastAsia="宋体" w:cs="宋体"/>
                <w:spacing w:val="13"/>
                <w:sz w:val="24"/>
                <w:szCs w:val="24"/>
              </w:rPr>
              <w:t>联系电话：0839—3262322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8" w:hRule="atLeast"/>
          <w:jc w:val="center"/>
        </w:trPr>
        <w:tc>
          <w:tcPr>
            <w:tcW w:w="882" w:type="dxa"/>
            <w:vAlign w:val="top"/>
          </w:tcPr>
          <w:p>
            <w:pPr>
              <w:pStyle w:val="12"/>
              <w:spacing w:before="153" w:line="189" w:lineRule="auto"/>
              <w:ind w:left="340"/>
              <w:jc w:val="both"/>
              <w:rPr>
                <w:rFonts w:hint="eastAsia" w:ascii="宋体" w:hAnsi="宋体" w:eastAsia="宋体" w:cs="宋体"/>
                <w:spacing w:val="-2"/>
                <w:sz w:val="24"/>
                <w:szCs w:val="24"/>
              </w:rPr>
            </w:pPr>
          </w:p>
          <w:p>
            <w:pPr>
              <w:pStyle w:val="12"/>
              <w:spacing w:before="153" w:line="189" w:lineRule="auto"/>
              <w:ind w:left="340"/>
              <w:jc w:val="both"/>
              <w:rPr>
                <w:rFonts w:hint="eastAsia" w:ascii="宋体" w:hAnsi="宋体" w:eastAsia="宋体" w:cs="宋体"/>
                <w:sz w:val="24"/>
                <w:szCs w:val="24"/>
              </w:rPr>
            </w:pPr>
            <w:r>
              <w:rPr>
                <w:rFonts w:hint="eastAsia" w:ascii="宋体" w:hAnsi="宋体" w:eastAsia="宋体" w:cs="宋体"/>
                <w:spacing w:val="-2"/>
                <w:sz w:val="24"/>
                <w:szCs w:val="24"/>
              </w:rPr>
              <w:t>24</w:t>
            </w:r>
          </w:p>
        </w:tc>
        <w:tc>
          <w:tcPr>
            <w:tcW w:w="2362" w:type="dxa"/>
            <w:vAlign w:val="top"/>
          </w:tcPr>
          <w:p>
            <w:pPr>
              <w:pStyle w:val="12"/>
              <w:spacing w:before="117" w:line="227" w:lineRule="auto"/>
              <w:ind w:left="355"/>
              <w:rPr>
                <w:rFonts w:hint="eastAsia" w:ascii="宋体" w:hAnsi="宋体" w:eastAsia="宋体" w:cs="宋体"/>
                <w:spacing w:val="15"/>
                <w:sz w:val="24"/>
                <w:szCs w:val="24"/>
              </w:rPr>
            </w:pPr>
          </w:p>
          <w:p>
            <w:pPr>
              <w:pStyle w:val="12"/>
              <w:spacing w:before="117" w:line="227" w:lineRule="auto"/>
              <w:ind w:left="355"/>
              <w:rPr>
                <w:rFonts w:hint="eastAsia" w:ascii="宋体" w:hAnsi="宋体" w:eastAsia="宋体" w:cs="宋体"/>
                <w:sz w:val="24"/>
                <w:szCs w:val="24"/>
              </w:rPr>
            </w:pPr>
            <w:bookmarkStart w:id="9" w:name="_GoBack"/>
            <w:bookmarkEnd w:id="9"/>
            <w:r>
              <w:rPr>
                <w:rFonts w:hint="eastAsia" w:ascii="宋体" w:hAnsi="宋体" w:eastAsia="宋体" w:cs="宋体"/>
                <w:spacing w:val="15"/>
                <w:sz w:val="24"/>
                <w:szCs w:val="24"/>
              </w:rPr>
              <w:t>成交通知书领取</w:t>
            </w:r>
          </w:p>
        </w:tc>
        <w:tc>
          <w:tcPr>
            <w:tcW w:w="6075" w:type="dxa"/>
            <w:vAlign w:val="top"/>
          </w:tcPr>
          <w:p>
            <w:pPr>
              <w:pStyle w:val="12"/>
              <w:spacing w:before="115" w:line="226" w:lineRule="auto"/>
              <w:ind w:left="133"/>
              <w:rPr>
                <w:rFonts w:hint="eastAsia" w:ascii="宋体" w:hAnsi="宋体" w:eastAsia="宋体" w:cs="宋体"/>
                <w:sz w:val="24"/>
                <w:szCs w:val="24"/>
              </w:rPr>
            </w:pPr>
            <w:r>
              <w:rPr>
                <w:rFonts w:hint="eastAsia" w:ascii="宋体" w:hAnsi="宋体" w:eastAsia="宋体" w:cs="宋体"/>
                <w:spacing w:val="16"/>
                <w:sz w:val="24"/>
                <w:szCs w:val="24"/>
              </w:rPr>
              <w:t>结果公告在“广元市科学技术协会</w:t>
            </w:r>
          </w:p>
          <w:p>
            <w:pPr>
              <w:pStyle w:val="12"/>
              <w:spacing w:before="11" w:line="227" w:lineRule="auto"/>
              <w:ind w:left="133" w:right="55" w:hanging="8"/>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"http://www.gyskx.gov.cn/htm/index.htm" </w:instrText>
            </w:r>
            <w:r>
              <w:rPr>
                <w:rFonts w:hint="eastAsia" w:ascii="宋体" w:hAnsi="宋体" w:eastAsia="宋体" w:cs="宋体"/>
                <w:sz w:val="24"/>
                <w:szCs w:val="24"/>
              </w:rPr>
              <w:fldChar w:fldCharType="separate"/>
            </w:r>
            <w:r>
              <w:rPr>
                <w:rFonts w:hint="eastAsia" w:ascii="宋体" w:hAnsi="宋体" w:eastAsia="宋体" w:cs="宋体"/>
                <w:sz w:val="24"/>
                <w:szCs w:val="24"/>
              </w:rPr>
              <w:t>http</w:t>
            </w:r>
            <w:r>
              <w:rPr>
                <w:rFonts w:hint="eastAsia" w:ascii="宋体" w:hAnsi="宋体" w:eastAsia="宋体" w:cs="宋体"/>
                <w:spacing w:val="34"/>
                <w:sz w:val="24"/>
                <w:szCs w:val="24"/>
              </w:rPr>
              <w:t>://</w:t>
            </w:r>
            <w:r>
              <w:rPr>
                <w:rFonts w:hint="eastAsia" w:ascii="宋体" w:hAnsi="宋体" w:eastAsia="宋体" w:cs="宋体"/>
                <w:sz w:val="24"/>
                <w:szCs w:val="24"/>
              </w:rPr>
              <w:t>www</w:t>
            </w:r>
            <w:r>
              <w:rPr>
                <w:rFonts w:hint="eastAsia" w:ascii="宋体" w:hAnsi="宋体" w:eastAsia="宋体" w:cs="宋体"/>
                <w:spacing w:val="34"/>
                <w:sz w:val="24"/>
                <w:szCs w:val="24"/>
              </w:rPr>
              <w:t>.</w:t>
            </w:r>
            <w:r>
              <w:rPr>
                <w:rFonts w:hint="eastAsia" w:ascii="宋体" w:hAnsi="宋体" w:eastAsia="宋体" w:cs="宋体"/>
                <w:sz w:val="24"/>
                <w:szCs w:val="24"/>
              </w:rPr>
              <w:t>gyskx</w:t>
            </w:r>
            <w:r>
              <w:rPr>
                <w:rFonts w:hint="eastAsia" w:ascii="宋体" w:hAnsi="宋体" w:eastAsia="宋体" w:cs="宋体"/>
                <w:spacing w:val="34"/>
                <w:sz w:val="24"/>
                <w:szCs w:val="24"/>
              </w:rPr>
              <w:t>.</w:t>
            </w:r>
            <w:r>
              <w:rPr>
                <w:rFonts w:hint="eastAsia" w:ascii="宋体" w:hAnsi="宋体" w:eastAsia="宋体" w:cs="宋体"/>
                <w:sz w:val="24"/>
                <w:szCs w:val="24"/>
              </w:rPr>
              <w:t>gov</w:t>
            </w:r>
            <w:r>
              <w:rPr>
                <w:rFonts w:hint="eastAsia" w:ascii="宋体" w:hAnsi="宋体" w:eastAsia="宋体" w:cs="宋体"/>
                <w:spacing w:val="34"/>
                <w:sz w:val="24"/>
                <w:szCs w:val="24"/>
              </w:rPr>
              <w:t>.</w:t>
            </w:r>
            <w:r>
              <w:rPr>
                <w:rFonts w:hint="eastAsia" w:ascii="宋体" w:hAnsi="宋体" w:eastAsia="宋体" w:cs="宋体"/>
                <w:sz w:val="24"/>
                <w:szCs w:val="24"/>
              </w:rPr>
              <w:t>cn</w:t>
            </w:r>
            <w:r>
              <w:rPr>
                <w:rFonts w:hint="eastAsia" w:ascii="宋体" w:hAnsi="宋体" w:eastAsia="宋体" w:cs="宋体"/>
                <w:spacing w:val="34"/>
                <w:sz w:val="24"/>
                <w:szCs w:val="24"/>
              </w:rPr>
              <w:t>/</w:t>
            </w:r>
            <w:r>
              <w:rPr>
                <w:rFonts w:hint="eastAsia" w:ascii="宋体" w:hAnsi="宋体" w:eastAsia="宋体" w:cs="宋体"/>
                <w:sz w:val="24"/>
                <w:szCs w:val="24"/>
              </w:rPr>
              <w:t>htm</w:t>
            </w:r>
            <w:r>
              <w:rPr>
                <w:rFonts w:hint="eastAsia" w:ascii="宋体" w:hAnsi="宋体" w:eastAsia="宋体" w:cs="宋体"/>
                <w:spacing w:val="34"/>
                <w:sz w:val="24"/>
                <w:szCs w:val="24"/>
              </w:rPr>
              <w:t>/</w:t>
            </w:r>
            <w:r>
              <w:rPr>
                <w:rFonts w:hint="eastAsia" w:ascii="宋体" w:hAnsi="宋体" w:eastAsia="宋体" w:cs="宋体"/>
                <w:sz w:val="24"/>
                <w:szCs w:val="24"/>
              </w:rPr>
              <w:t>index</w:t>
            </w:r>
            <w:r>
              <w:rPr>
                <w:rFonts w:hint="eastAsia" w:ascii="宋体" w:hAnsi="宋体" w:eastAsia="宋体" w:cs="宋体"/>
                <w:spacing w:val="34"/>
                <w:sz w:val="24"/>
                <w:szCs w:val="24"/>
              </w:rPr>
              <w:t>.</w:t>
            </w:r>
            <w:r>
              <w:rPr>
                <w:rFonts w:hint="eastAsia" w:ascii="宋体" w:hAnsi="宋体" w:eastAsia="宋体" w:cs="宋体"/>
                <w:sz w:val="24"/>
                <w:szCs w:val="24"/>
              </w:rPr>
              <w:t>htm</w:t>
            </w:r>
            <w:r>
              <w:rPr>
                <w:rFonts w:hint="eastAsia" w:ascii="宋体" w:hAnsi="宋体" w:eastAsia="宋体" w:cs="宋体"/>
                <w:sz w:val="24"/>
                <w:szCs w:val="24"/>
              </w:rPr>
              <w:fldChar w:fldCharType="end"/>
            </w:r>
            <w:r>
              <w:rPr>
                <w:rFonts w:hint="eastAsia" w:ascii="宋体" w:hAnsi="宋体" w:eastAsia="宋体" w:cs="宋体"/>
                <w:spacing w:val="34"/>
                <w:sz w:val="24"/>
                <w:szCs w:val="24"/>
              </w:rPr>
              <w:t>”上公告后</w:t>
            </w:r>
            <w:r>
              <w:rPr>
                <w:rFonts w:hint="eastAsia" w:ascii="宋体" w:hAnsi="宋体" w:eastAsia="宋体" w:cs="宋体"/>
                <w:spacing w:val="10"/>
                <w:sz w:val="24"/>
                <w:szCs w:val="24"/>
              </w:rPr>
              <w:t xml:space="preserve"> </w:t>
            </w:r>
            <w:r>
              <w:rPr>
                <w:rFonts w:hint="eastAsia" w:ascii="宋体" w:hAnsi="宋体" w:eastAsia="宋体" w:cs="宋体"/>
                <w:spacing w:val="18"/>
                <w:sz w:val="24"/>
                <w:szCs w:val="24"/>
              </w:rPr>
              <w:t>7个工作日无异议后，成交供应商凭有效身份证明证件</w:t>
            </w:r>
            <w:r>
              <w:rPr>
                <w:rFonts w:hint="eastAsia" w:ascii="宋体" w:hAnsi="宋体" w:eastAsia="宋体" w:cs="宋体"/>
                <w:spacing w:val="7"/>
                <w:sz w:val="24"/>
                <w:szCs w:val="24"/>
              </w:rPr>
              <w:t xml:space="preserve"> </w:t>
            </w:r>
            <w:r>
              <w:rPr>
                <w:rFonts w:hint="eastAsia" w:ascii="宋体" w:hAnsi="宋体" w:eastAsia="宋体" w:cs="宋体"/>
                <w:spacing w:val="15"/>
                <w:sz w:val="24"/>
                <w:szCs w:val="24"/>
              </w:rPr>
              <w:t>(单位介绍信和个人身份证)领取成交通知书。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jc w:val="center"/>
        </w:trPr>
        <w:tc>
          <w:tcPr>
            <w:tcW w:w="882" w:type="dxa"/>
            <w:vAlign w:val="top"/>
          </w:tcPr>
          <w:p>
            <w:pPr>
              <w:jc w:val="both"/>
              <w:rPr>
                <w:rFonts w:hint="eastAsia" w:ascii="宋体" w:hAnsi="宋体" w:eastAsia="宋体" w:cs="宋体"/>
                <w:sz w:val="24"/>
                <w:szCs w:val="24"/>
              </w:rPr>
            </w:pPr>
          </w:p>
        </w:tc>
        <w:tc>
          <w:tcPr>
            <w:tcW w:w="2362" w:type="dxa"/>
            <w:tcBorders>
              <w:top w:val="single" w:color="000000" w:sz="4" w:space="0"/>
            </w:tcBorders>
            <w:vAlign w:val="top"/>
          </w:tcPr>
          <w:p>
            <w:pPr>
              <w:rPr>
                <w:rFonts w:hint="eastAsia" w:ascii="宋体" w:hAnsi="宋体" w:eastAsia="宋体" w:cs="宋体"/>
                <w:sz w:val="24"/>
                <w:szCs w:val="24"/>
              </w:rPr>
            </w:pPr>
          </w:p>
        </w:tc>
        <w:tc>
          <w:tcPr>
            <w:tcW w:w="6075" w:type="dxa"/>
            <w:vAlign w:val="top"/>
          </w:tcPr>
          <w:p>
            <w:pPr>
              <w:pStyle w:val="12"/>
              <w:spacing w:before="42" w:line="230" w:lineRule="auto"/>
              <w:ind w:left="8"/>
              <w:rPr>
                <w:rFonts w:hint="eastAsia" w:ascii="宋体" w:hAnsi="宋体" w:eastAsia="宋体" w:cs="宋体"/>
                <w:sz w:val="24"/>
                <w:szCs w:val="24"/>
              </w:rPr>
            </w:pPr>
            <w:r>
              <w:rPr>
                <w:rFonts w:hint="eastAsia" w:ascii="宋体" w:hAnsi="宋体" w:eastAsia="宋体" w:cs="宋体"/>
                <w:spacing w:val="11"/>
                <w:sz w:val="24"/>
                <w:szCs w:val="24"/>
              </w:rPr>
              <w:t>联系人：卫</w:t>
            </w:r>
            <w:r>
              <w:rPr>
                <w:rFonts w:hint="eastAsia" w:ascii="宋体" w:hAnsi="宋体" w:eastAsia="宋体" w:cs="宋体"/>
                <w:spacing w:val="23"/>
                <w:sz w:val="24"/>
                <w:szCs w:val="24"/>
              </w:rPr>
              <w:t xml:space="preserve">  </w:t>
            </w:r>
            <w:r>
              <w:rPr>
                <w:rFonts w:hint="eastAsia" w:ascii="宋体" w:hAnsi="宋体" w:eastAsia="宋体" w:cs="宋体"/>
                <w:spacing w:val="11"/>
                <w:sz w:val="24"/>
                <w:szCs w:val="24"/>
              </w:rPr>
              <w:t>冬</w:t>
            </w:r>
          </w:p>
          <w:p>
            <w:pPr>
              <w:pStyle w:val="12"/>
              <w:spacing w:before="172" w:line="230" w:lineRule="auto"/>
              <w:ind w:left="8"/>
              <w:rPr>
                <w:rFonts w:hint="eastAsia" w:ascii="宋体" w:hAnsi="宋体" w:eastAsia="宋体" w:cs="宋体"/>
                <w:sz w:val="24"/>
                <w:szCs w:val="24"/>
              </w:rPr>
            </w:pPr>
            <w:r>
              <w:rPr>
                <w:rFonts w:hint="eastAsia" w:ascii="宋体" w:hAnsi="宋体" w:eastAsia="宋体" w:cs="宋体"/>
                <w:spacing w:val="12"/>
                <w:sz w:val="24"/>
                <w:szCs w:val="24"/>
              </w:rPr>
              <w:t>联系电话：0839—3262322</w:t>
            </w:r>
          </w:p>
          <w:p>
            <w:pPr>
              <w:pStyle w:val="12"/>
              <w:spacing w:before="174" w:line="227" w:lineRule="auto"/>
              <w:ind w:left="7"/>
              <w:rPr>
                <w:rFonts w:hint="eastAsia" w:ascii="宋体" w:hAnsi="宋体" w:eastAsia="宋体" w:cs="宋体"/>
                <w:sz w:val="24"/>
                <w:szCs w:val="24"/>
              </w:rPr>
            </w:pPr>
            <w:r>
              <w:rPr>
                <w:rFonts w:hint="eastAsia" w:ascii="宋体" w:hAnsi="宋体" w:eastAsia="宋体" w:cs="宋体"/>
                <w:spacing w:val="12"/>
                <w:sz w:val="24"/>
                <w:szCs w:val="24"/>
              </w:rPr>
              <w:t>地址：</w:t>
            </w:r>
            <w:r>
              <w:rPr>
                <w:rFonts w:hint="eastAsia" w:ascii="宋体" w:hAnsi="宋体" w:eastAsia="宋体" w:cs="宋体"/>
                <w:spacing w:val="-42"/>
                <w:sz w:val="24"/>
                <w:szCs w:val="24"/>
              </w:rPr>
              <w:t xml:space="preserve"> </w:t>
            </w:r>
            <w:r>
              <w:rPr>
                <w:rFonts w:hint="eastAsia" w:ascii="宋体" w:hAnsi="宋体" w:eastAsia="宋体" w:cs="宋体"/>
                <w:spacing w:val="12"/>
                <w:sz w:val="24"/>
                <w:szCs w:val="24"/>
              </w:rPr>
              <w:t>四川省广元市利州区莲花路197号。</w:t>
            </w:r>
          </w:p>
        </w:tc>
      </w:tr>
    </w:tbl>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pStyle w:val="2"/>
        <w:rPr>
          <w:rFonts w:hint="default" w:ascii="宋体" w:hAnsi="宋体" w:eastAsia="宋体" w:cs="宋体"/>
          <w:b/>
          <w:bCs/>
          <w:color w:val="auto"/>
          <w:sz w:val="30"/>
          <w:szCs w:val="30"/>
          <w:lang w:val="en-US" w:eastAsia="zh-CN"/>
        </w:rPr>
      </w:pPr>
    </w:p>
    <w:p>
      <w:pPr>
        <w:pStyle w:val="3"/>
        <w:rPr>
          <w:rFonts w:hint="default"/>
          <w:lang w:val="en-US" w:eastAsia="zh-CN"/>
        </w:rPr>
      </w:pPr>
    </w:p>
    <w:p>
      <w:pPr>
        <w:numPr>
          <w:ilvl w:val="0"/>
          <w:numId w:val="0"/>
        </w:numPr>
        <w:jc w:val="both"/>
        <w:rPr>
          <w:rFonts w:hint="default" w:ascii="宋体" w:hAnsi="宋体" w:eastAsia="宋体" w:cs="宋体"/>
          <w:b/>
          <w:bCs/>
          <w:color w:val="auto"/>
          <w:sz w:val="30"/>
          <w:szCs w:val="30"/>
          <w:lang w:val="en-US" w:eastAsia="zh-CN"/>
        </w:rPr>
      </w:pPr>
    </w:p>
    <w:p>
      <w:pPr>
        <w:pStyle w:val="2"/>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pStyle w:val="3"/>
        <w:rPr>
          <w:rFonts w:hint="default" w:ascii="宋体" w:hAnsi="宋体" w:eastAsia="宋体" w:cs="宋体"/>
          <w:b/>
          <w:bCs/>
          <w:color w:val="auto"/>
          <w:sz w:val="30"/>
          <w:szCs w:val="30"/>
          <w:lang w:val="en-US" w:eastAsia="zh-CN"/>
        </w:rPr>
      </w:pPr>
    </w:p>
    <w:p>
      <w:pPr>
        <w:numPr>
          <w:ilvl w:val="0"/>
          <w:numId w:val="3"/>
        </w:numPr>
        <w:ind w:left="0" w:leftChars="0" w:firstLine="0" w:firstLineChars="0"/>
        <w:jc w:val="center"/>
        <w:rPr>
          <w:rFonts w:hint="default" w:ascii="宋体" w:hAnsi="宋体" w:eastAsia="宋体" w:cs="宋体"/>
          <w:b/>
          <w:bCs/>
          <w:color w:val="auto"/>
          <w:sz w:val="30"/>
          <w:szCs w:val="30"/>
          <w:lang w:val="en-US" w:eastAsia="zh-CN"/>
        </w:rPr>
      </w:pPr>
      <w:r>
        <w:rPr>
          <w:rFonts w:hint="default" w:ascii="宋体" w:hAnsi="宋体" w:eastAsia="宋体" w:cs="宋体"/>
          <w:b/>
          <w:bCs/>
          <w:color w:val="auto"/>
          <w:sz w:val="30"/>
          <w:szCs w:val="30"/>
          <w:lang w:val="en-US" w:eastAsia="zh-CN"/>
        </w:rPr>
        <w:t>总则</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 适用范围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1.1 本磋商文件仅适用于本次竞争性磋商所叙述项目的服务采购要求。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1.2 本磋商文件的解释权归采购人所有。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2.采购主体</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2.1“采购人 ”系指广元市科学技术协会。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2.2“供应商 ”系指领取了磋商文件拟参加磋商和向采购人提供货物及相应服务的供应商。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3.合格供应商 (实质性要求)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合格的供应商应具备以下条件，否则其响应文件按无效处理。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3.1 具备磋商文件“竞争性磋商邀请 ”第五条的基本条件；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3.2 属于实质性参加采购活动的供应商。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3.3 遵守国家有关的法律、法规、规章和其他政策制度；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3.4 不属于禁止参加本项目采购活动的供应商；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3.5 供应商在参加采购活动前，未被纳入法院、工商行政管理部门、税务部门、 银行认定的失信名单且在有效期内，或者在前三年采购合同履约过程中及其他经营活 动履约过程中未依法履约被有关部门处罚 (处理)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w:t>
      </w:r>
      <w:r>
        <w:rPr>
          <w:rFonts w:hint="eastAsia" w:ascii="宋体" w:hAnsi="宋体" w:eastAsia="宋体" w:cs="宋体"/>
          <w:b w:val="0"/>
          <w:bCs w:val="0"/>
          <w:color w:val="auto"/>
          <w:sz w:val="30"/>
          <w:szCs w:val="30"/>
          <w:lang w:val="en-US" w:eastAsia="zh-CN"/>
        </w:rPr>
        <w:t>6</w:t>
      </w:r>
      <w:r>
        <w:rPr>
          <w:rFonts w:hint="default" w:ascii="宋体" w:hAnsi="宋体" w:eastAsia="宋体" w:cs="宋体"/>
          <w:b w:val="0"/>
          <w:bCs w:val="0"/>
          <w:color w:val="auto"/>
          <w:sz w:val="30"/>
          <w:szCs w:val="30"/>
          <w:lang w:val="en-US" w:eastAsia="zh-CN"/>
        </w:rPr>
        <w:t xml:space="preserve"> 有下列情形之一的，视为供应商串通磋商，其报价无效：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(一)不同供应商的响应文件由同一单位或者个人编制；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(二)不同供应商委托同一单位或者个人办理磋商事宜；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(三)不同供应商的响应文件载明的项目管理成员或者联系人员为同一人；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(四)不同供应商的响应文件异常一致或者报价呈规律性差异；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(五)不同供应商的响应文件相互混装；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(六)不同供应商的磋商保证金从同一单位或者个人的账户转出。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4.磋商费用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供应商应自行承担参加磋商活动的全部费用。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5.充分、公平竞争保障措施 (实质性要求)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5.1 利害关系供应商处理。单位负责人为同一人或者存在直接控股、管理关系的 不同供应商不得参加同一合同项下的采购活动。采购项目实行资格预审的，单位负责人为同一人或者存在直接控股、管理关系的不同供应商可以参加资格预审，但只能由 供应商确定其中一家符合条件的供应商参加后续的采购活动，否则，其响应文件作为无效处理。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5.2 利害关系授权代表处理。两家以上的供应商不得在同一合同项下的采购项目中，委托同一个自然人、同一家庭的人员、同一单位的人员作为其授权代表，否则，其响应文件作为无效处理。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5.3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5.4 供应商实际控制人或者中高级管理人员，同时是采购代理机构工作人员，不得参与本项目采购活动。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5.5 同一母公司的两家以上的子公司只能组成联合体参加本项目同一合同项下的采购活动，不得以不同供应商身份同时参加本项目同一合同项下的采购活动。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5.6 供应商与采购代理机构存在关联关系，或者是采购代理机构的母公司或子公司，不得参加本项目采购活动。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5.7 采购活动中，采购人员及相关人员与供应商有下列利害关系之一的， 应当回避：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 参加采购活动前 3 年内与供应商存在劳动关系；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 参加采购活动前 3 年内担任供应商的董事、监事；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(3) 参加采购活动前 3 年内是供应商的控股股东或者实际控制人；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(4) 与供应商的法定代表人或者负责人有夫妻、直系血亲、三代以内旁系血亲 或者近姻亲关系；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 与供应商有其他可能影响采购活动公平、公正进行的关系。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6.联合体竞争性磋商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本项目不接受联合体参加。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7. 磋商保证金 (实质性要求)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本项目不需要缴纳磋商保证金。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8.响应文件有效期 (实质性要求)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本项目响应文件有效期为提交磋商响应文件截止之日起5天。供应商响应文件中必须载明响应文件有效期，响应文件中载明的响应文件有效期可以长于磋商文件规定的期限，但不得短于磋商文件规定的期限。否则，其响应文件将作为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9. 磋商文件的构成 (实质性要求)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(1)竞争性磋商邀请；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(2)供应商磋商须知；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 xml:space="preserve">(3)供应商资格条件要求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(4)供应商资格证明材料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(5)采购项目技术、服务、采购合同内容条款及其他商务</w:t>
      </w: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numPr>
          <w:ilvl w:val="0"/>
          <w:numId w:val="0"/>
        </w:numPr>
        <w:ind w:leftChars="0"/>
        <w:jc w:val="both"/>
        <w:rPr>
          <w:rFonts w:hint="default" w:ascii="宋体" w:hAnsi="宋体" w:eastAsia="宋体" w:cs="宋体"/>
          <w:b w:val="0"/>
          <w:bCs w:val="0"/>
          <w:color w:val="auto"/>
          <w:sz w:val="30"/>
          <w:szCs w:val="30"/>
          <w:lang w:val="en-US" w:eastAsia="zh-CN"/>
        </w:rPr>
      </w:pPr>
    </w:p>
    <w:p>
      <w:pPr>
        <w:pStyle w:val="2"/>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numPr>
          <w:ilvl w:val="0"/>
          <w:numId w:val="0"/>
        </w:numPr>
        <w:ind w:leftChars="0"/>
        <w:jc w:val="center"/>
        <w:outlineLvl w:val="0"/>
        <w:rPr>
          <w:rFonts w:hint="default" w:ascii="宋体" w:hAnsi="宋体" w:eastAsia="宋体" w:cs="宋体"/>
          <w:b/>
          <w:bCs/>
          <w:color w:val="auto"/>
          <w:sz w:val="32"/>
          <w:szCs w:val="32"/>
          <w:lang w:val="en-US" w:eastAsia="zh-CN"/>
        </w:rPr>
      </w:pPr>
      <w:bookmarkStart w:id="3" w:name="_Toc26829"/>
      <w:r>
        <w:rPr>
          <w:rFonts w:hint="default" w:ascii="宋体" w:hAnsi="宋体" w:eastAsia="宋体" w:cs="宋体"/>
          <w:b/>
          <w:bCs/>
          <w:color w:val="auto"/>
          <w:sz w:val="32"/>
          <w:szCs w:val="32"/>
          <w:lang w:val="en-US" w:eastAsia="zh-CN"/>
        </w:rPr>
        <w:t>第三章 供应商资格条件要求</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一、供应商资格、资质性及其他类似效力要求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符合基本条件。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（一）在中华人民共和国境内注册并具有独立法人资格的合法企业；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（二）具有良好的商业信誉和健全的财务会计制度；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（三）具有履行合同所必须的科技服务能力；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（四）具有依法缴纳税收的良好记录；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（五）法律、行政法规规定的其他条件。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lang w:val="en-US" w:eastAsia="zh-CN"/>
        </w:rPr>
        <w:t>六</w:t>
      </w:r>
      <w:r>
        <w:rPr>
          <w:rFonts w:hint="default" w:ascii="宋体" w:hAnsi="宋体" w:eastAsia="宋体" w:cs="宋体"/>
          <w:b w:val="0"/>
          <w:bCs w:val="0"/>
          <w:color w:val="auto"/>
          <w:sz w:val="30"/>
          <w:szCs w:val="30"/>
          <w:lang w:val="en-US" w:eastAsia="zh-CN"/>
        </w:rPr>
        <w:t>）本项目的特殊资质性要求：本项目属于专门面向中小企业的项目，应符合《政府采购促进中小企业发展管理办法》（财库〔2020〕46号）规定。（符合中小企业划分标准的个体工商户视同中小企业；监狱企业和残疾人福利性单位视同小型、微型企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二、其他类似效力要求:供应商法定代表人授权参加本次磋商活动的合法代表。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p>
    <w:p>
      <w:pPr>
        <w:pStyle w:val="2"/>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ascii="宋体" w:hAnsi="宋体" w:eastAsia="宋体" w:cs="宋体"/>
          <w:b/>
          <w:bCs/>
          <w:color w:val="auto"/>
          <w:sz w:val="32"/>
          <w:szCs w:val="32"/>
          <w:lang w:val="en-US" w:eastAsia="zh-CN"/>
        </w:rPr>
      </w:pPr>
      <w:bookmarkStart w:id="4" w:name="_Toc20602"/>
      <w:r>
        <w:rPr>
          <w:rFonts w:hint="default" w:ascii="宋体" w:hAnsi="宋体" w:eastAsia="宋体" w:cs="宋体"/>
          <w:b/>
          <w:bCs/>
          <w:color w:val="auto"/>
          <w:sz w:val="32"/>
          <w:szCs w:val="32"/>
          <w:lang w:val="en-US" w:eastAsia="zh-CN"/>
        </w:rPr>
        <w:t>第四章 供应商资格证明材料</w:t>
      </w:r>
      <w:bookmarkEnd w:id="4"/>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ascii="宋体" w:hAnsi="宋体" w:eastAsia="宋体" w:cs="宋体"/>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一、供应商应当提供的资格、资质性文件及其他类似效力的要求的相关证明材料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资格要求相关证明材料: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w:t>
      </w:r>
      <w:r>
        <w:rPr>
          <w:rFonts w:hint="eastAsia" w:ascii="宋体" w:hAnsi="宋体" w:eastAsia="宋体" w:cs="宋体"/>
          <w:b w:val="0"/>
          <w:bCs w:val="0"/>
          <w:color w:val="auto"/>
          <w:sz w:val="30"/>
          <w:szCs w:val="30"/>
          <w:lang w:val="en-US" w:eastAsia="zh-CN"/>
        </w:rPr>
        <w:t>一</w:t>
      </w:r>
      <w:r>
        <w:rPr>
          <w:rFonts w:hint="default" w:ascii="宋体" w:hAnsi="宋体" w:eastAsia="宋体" w:cs="宋体"/>
          <w:b w:val="0"/>
          <w:bCs w:val="0"/>
          <w:color w:val="auto"/>
          <w:sz w:val="30"/>
          <w:szCs w:val="30"/>
          <w:lang w:val="en-US" w:eastAsia="zh-CN"/>
        </w:rPr>
        <w:t>)具有独立承担民事责任的能力提供以下证明材料: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 独立法人机构提供下述证明材料：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营业执照副本复印件 (注：①在有效期内；②具有独立法人资格；) 或工商部门新颁发的营业执照复印件 (有效期内)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(2) 其他组织或自然人提供具有承担民事责任的能力的证明材料复印件。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(二)具有良好的商业信誉和健全的财务会计制度提供以下证明材料: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(1) 提供以下证明材料：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①可提供202</w:t>
      </w:r>
      <w:r>
        <w:rPr>
          <w:rFonts w:hint="eastAsia" w:ascii="宋体" w:hAnsi="宋体" w:eastAsia="宋体" w:cs="宋体"/>
          <w:b w:val="0"/>
          <w:bCs w:val="0"/>
          <w:color w:val="auto"/>
          <w:sz w:val="30"/>
          <w:szCs w:val="30"/>
          <w:lang w:val="en-US" w:eastAsia="zh-CN"/>
        </w:rPr>
        <w:t>2</w:t>
      </w:r>
      <w:r>
        <w:rPr>
          <w:rFonts w:hint="default" w:ascii="宋体" w:hAnsi="宋体" w:eastAsia="宋体" w:cs="宋体"/>
          <w:b w:val="0"/>
          <w:bCs w:val="0"/>
          <w:color w:val="auto"/>
          <w:sz w:val="30"/>
          <w:szCs w:val="30"/>
          <w:lang w:val="en-US" w:eastAsia="zh-CN"/>
        </w:rPr>
        <w:t>或202</w:t>
      </w:r>
      <w:r>
        <w:rPr>
          <w:rFonts w:hint="eastAsia" w:ascii="宋体" w:hAnsi="宋体" w:eastAsia="宋体" w:cs="宋体"/>
          <w:b w:val="0"/>
          <w:bCs w:val="0"/>
          <w:color w:val="auto"/>
          <w:sz w:val="30"/>
          <w:szCs w:val="30"/>
          <w:lang w:val="en-US" w:eastAsia="zh-CN"/>
        </w:rPr>
        <w:t>3</w:t>
      </w:r>
      <w:r>
        <w:rPr>
          <w:rFonts w:hint="default" w:ascii="宋体" w:hAnsi="宋体" w:eastAsia="宋体" w:cs="宋体"/>
          <w:b w:val="0"/>
          <w:bCs w:val="0"/>
          <w:color w:val="auto"/>
          <w:sz w:val="30"/>
          <w:szCs w:val="30"/>
          <w:lang w:val="en-US" w:eastAsia="zh-CN"/>
        </w:rPr>
        <w:t>年度经审计的财务报告复印件 (至少包含审计报告和审计报告中所涉及的财务报表和报表附注)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②也可提供 202</w:t>
      </w:r>
      <w:r>
        <w:rPr>
          <w:rFonts w:hint="eastAsia" w:ascii="宋体" w:hAnsi="宋体" w:eastAsia="宋体" w:cs="宋体"/>
          <w:b w:val="0"/>
          <w:bCs w:val="0"/>
          <w:color w:val="auto"/>
          <w:sz w:val="30"/>
          <w:szCs w:val="30"/>
          <w:lang w:val="en-US" w:eastAsia="zh-CN"/>
        </w:rPr>
        <w:t>2</w:t>
      </w:r>
      <w:r>
        <w:rPr>
          <w:rFonts w:hint="default" w:ascii="宋体" w:hAnsi="宋体" w:eastAsia="宋体" w:cs="宋体"/>
          <w:b w:val="0"/>
          <w:bCs w:val="0"/>
          <w:color w:val="auto"/>
          <w:sz w:val="30"/>
          <w:szCs w:val="30"/>
          <w:lang w:val="en-US" w:eastAsia="zh-CN"/>
        </w:rPr>
        <w:t>或202</w:t>
      </w:r>
      <w:r>
        <w:rPr>
          <w:rFonts w:hint="eastAsia" w:ascii="宋体" w:hAnsi="宋体" w:eastAsia="宋体" w:cs="宋体"/>
          <w:b w:val="0"/>
          <w:bCs w:val="0"/>
          <w:color w:val="auto"/>
          <w:sz w:val="30"/>
          <w:szCs w:val="30"/>
          <w:lang w:val="en-US" w:eastAsia="zh-CN"/>
        </w:rPr>
        <w:t>3</w:t>
      </w:r>
      <w:r>
        <w:rPr>
          <w:rFonts w:hint="default" w:ascii="宋体" w:hAnsi="宋体" w:eastAsia="宋体" w:cs="宋体"/>
          <w:b w:val="0"/>
          <w:bCs w:val="0"/>
          <w:color w:val="auto"/>
          <w:sz w:val="30"/>
          <w:szCs w:val="30"/>
          <w:lang w:val="en-US" w:eastAsia="zh-CN"/>
        </w:rPr>
        <w:t>年度供应商内部的财务报表复印件 (至少包含资产负债表) ；也可提供具有健全的财务会计制度的承诺书原件或者具有良好的商业信誉可提供承诺书原件。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③供应商注册时间至文件递交截止日不足一年的，也可提供在工商备案的公司</w:t>
      </w:r>
      <w:r>
        <w:rPr>
          <w:rFonts w:hint="eastAsia" w:ascii="宋体" w:hAnsi="宋体" w:eastAsia="宋体" w:cs="宋体"/>
          <w:b w:val="0"/>
          <w:bCs w:val="0"/>
          <w:color w:val="auto"/>
          <w:sz w:val="30"/>
          <w:szCs w:val="30"/>
          <w:lang w:val="en-US" w:eastAsia="zh-CN"/>
        </w:rPr>
        <w:t>章程（复印件）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(三) 具有履行合同所必需的设备和专业技术能力的证明材料: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供应商自行提供相关证明材料复印件或提供承诺函原件。</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ascii="宋体" w:hAnsi="宋体" w:eastAsia="宋体" w:cs="宋体"/>
          <w:b w:val="0"/>
          <w:bCs w:val="0"/>
          <w:color w:val="auto"/>
          <w:sz w:val="30"/>
          <w:szCs w:val="30"/>
          <w:lang w:val="en-US" w:eastAsia="zh-CN"/>
        </w:rPr>
      </w:pPr>
    </w:p>
    <w:p>
      <w:pPr>
        <w:pStyle w:val="2"/>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pStyle w:val="3"/>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ind w:firstLine="642" w:firstLineChars="200"/>
        <w:jc w:val="center"/>
        <w:textAlignment w:val="auto"/>
        <w:outlineLvl w:val="0"/>
        <w:rPr>
          <w:rFonts w:hint="default" w:ascii="宋体" w:hAnsi="宋体" w:eastAsia="宋体" w:cs="宋体"/>
          <w:b/>
          <w:bCs/>
          <w:color w:val="auto"/>
          <w:sz w:val="32"/>
          <w:szCs w:val="32"/>
          <w:lang w:val="en-US" w:eastAsia="zh-CN"/>
        </w:rPr>
      </w:pPr>
      <w:bookmarkStart w:id="5" w:name="_Toc5939"/>
      <w:r>
        <w:rPr>
          <w:rFonts w:hint="default" w:ascii="宋体" w:hAnsi="宋体" w:eastAsia="宋体" w:cs="宋体"/>
          <w:b/>
          <w:bCs/>
          <w:color w:val="auto"/>
          <w:sz w:val="32"/>
          <w:szCs w:val="32"/>
          <w:lang w:val="en-US" w:eastAsia="zh-CN"/>
        </w:rPr>
        <w:t>采购项目技术、服务、采购合同内容条款</w:t>
      </w:r>
      <w:bookmarkEnd w:id="5"/>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ascii="宋体" w:hAnsi="宋体" w:eastAsia="宋体" w:cs="宋体"/>
          <w:b w:val="0"/>
          <w:bCs w:val="0"/>
          <w:color w:val="auto"/>
          <w:sz w:val="30"/>
          <w:szCs w:val="30"/>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ind w:firstLine="600" w:firstLineChars="200"/>
        <w:jc w:val="left"/>
        <w:textAlignment w:val="auto"/>
        <w:rPr>
          <w:rFonts w:hint="default" w:ascii="宋体" w:hAnsi="宋体" w:eastAsia="宋体" w:cs="宋体"/>
          <w:b w:val="0"/>
          <w:bCs w:val="0"/>
          <w:color w:val="auto"/>
          <w:sz w:val="30"/>
          <w:szCs w:val="30"/>
          <w:lang w:val="en-US" w:eastAsia="zh-CN"/>
        </w:rPr>
      </w:pPr>
      <w:r>
        <w:rPr>
          <w:rFonts w:hint="default" w:ascii="宋体" w:hAnsi="宋体" w:eastAsia="宋体" w:cs="宋体"/>
          <w:b w:val="0"/>
          <w:bCs w:val="0"/>
          <w:color w:val="auto"/>
          <w:sz w:val="30"/>
          <w:szCs w:val="30"/>
          <w:lang w:val="en-US" w:eastAsia="zh-CN"/>
        </w:rPr>
        <w:t>项目概述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eastAsia"/>
          <w:sz w:val="30"/>
          <w:szCs w:val="30"/>
          <w:lang w:val="en-US" w:eastAsia="zh-CN"/>
        </w:rPr>
      </w:pPr>
      <w:r>
        <w:rPr>
          <w:rFonts w:hint="eastAsia"/>
          <w:sz w:val="30"/>
          <w:szCs w:val="30"/>
          <w:lang w:val="en-US" w:eastAsia="zh-CN"/>
        </w:rPr>
        <w:t>开</w:t>
      </w:r>
      <w:r>
        <w:rPr>
          <w:rFonts w:hint="eastAsia"/>
          <w:b w:val="0"/>
          <w:bCs w:val="0"/>
          <w:sz w:val="30"/>
          <w:szCs w:val="30"/>
          <w:lang w:val="en-US" w:eastAsia="zh-CN"/>
        </w:rPr>
        <w:t>展“2024 广元富硒绿色农产品技术交流会”活</w:t>
      </w:r>
      <w:r>
        <w:rPr>
          <w:rFonts w:hint="eastAsia"/>
          <w:sz w:val="30"/>
          <w:szCs w:val="30"/>
          <w:lang w:val="en-US" w:eastAsia="zh-CN"/>
        </w:rPr>
        <w:t>动项目，通过优化和提升海智基地的品牌活动，进一步加强对广元海智基地的工作基础建设管理服务。</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00" w:firstLineChars="200"/>
        <w:jc w:val="both"/>
        <w:textAlignment w:val="auto"/>
        <w:rPr>
          <w:rFonts w:hint="eastAsia"/>
          <w:sz w:val="30"/>
          <w:szCs w:val="30"/>
          <w:lang w:val="en-US" w:eastAsia="zh-CN"/>
        </w:rPr>
      </w:pPr>
      <w:r>
        <w:rPr>
          <w:rFonts w:hint="eastAsia"/>
          <w:sz w:val="30"/>
          <w:szCs w:val="30"/>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（一）</w:t>
      </w:r>
      <w:r>
        <w:rPr>
          <w:rFonts w:hint="default"/>
          <w:sz w:val="30"/>
          <w:szCs w:val="30"/>
          <w:lang w:val="en-US" w:eastAsia="zh-CN"/>
        </w:rPr>
        <w:t>组建一个富硒“产业服务团”。依托企事业单位组建中国科协海智工作基地（广元）富硒“产业服务团”，组织海智专家进站合作，</w:t>
      </w:r>
      <w:r>
        <w:rPr>
          <w:rFonts w:hint="eastAsia"/>
          <w:sz w:val="30"/>
          <w:szCs w:val="30"/>
          <w:lang w:val="en-US" w:eastAsia="zh-CN"/>
        </w:rPr>
        <w:t>建立</w:t>
      </w:r>
      <w:r>
        <w:rPr>
          <w:rFonts w:hint="default"/>
          <w:sz w:val="30"/>
          <w:szCs w:val="30"/>
          <w:lang w:val="en-US" w:eastAsia="zh-CN"/>
        </w:rPr>
        <w:t>以海智工作站为支撑、以项目合作为纽带、以服务创新发展为目标的海智工作基地长效工作机制，积极推动海智工作全面发展。</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（二）</w:t>
      </w:r>
      <w:r>
        <w:rPr>
          <w:rFonts w:hint="default"/>
          <w:sz w:val="30"/>
          <w:szCs w:val="30"/>
          <w:lang w:val="en-US" w:eastAsia="zh-CN"/>
        </w:rPr>
        <w:t>开展1场项目路演。为优秀科技项目提供展示和推广的机会，推动科技成果的转化和应用。培育遴选第四届科创会海外专场项目，通过天府科技云平台建立科技供需对接服务机制。</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（三）</w:t>
      </w:r>
      <w:r>
        <w:rPr>
          <w:rFonts w:hint="default"/>
          <w:sz w:val="30"/>
          <w:szCs w:val="30"/>
          <w:lang w:val="en-US" w:eastAsia="zh-CN"/>
        </w:rPr>
        <w:t>开展1场学术交流活动。拟邀请中国农业大学领军教授、俄罗斯工程院院士潘灿平开展题为《广元海智基地农药残留减控与农产品绿色安全》《作物健康纳米硒免疫激活与提质增效技术》学术报告；中国科协海智专家、西北农林科技大学教授赵善廷作《元宝枫功效研究与高附加值综合开发利用》主题学术交流；中国农技协监事长张晓军开展题为《农业产业化的农产品品牌建设及市场营销》主题培训。</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both"/>
        <w:textAlignment w:val="auto"/>
        <w:rPr>
          <w:rFonts w:hint="default"/>
          <w:sz w:val="30"/>
          <w:szCs w:val="30"/>
          <w:lang w:val="en-US" w:eastAsia="zh-CN"/>
        </w:rPr>
      </w:pPr>
      <w:r>
        <w:rPr>
          <w:rFonts w:hint="eastAsia"/>
          <w:sz w:val="30"/>
          <w:szCs w:val="30"/>
          <w:lang w:val="en-US" w:eastAsia="zh-CN"/>
        </w:rPr>
        <w:t>（四）</w:t>
      </w:r>
      <w:r>
        <w:rPr>
          <w:rFonts w:hint="default"/>
          <w:sz w:val="30"/>
          <w:szCs w:val="30"/>
          <w:lang w:val="en-US" w:eastAsia="zh-CN"/>
        </w:rPr>
        <w:t>开展活动亮点成果宣传。及时做好新闻报道，在央、省级主流媒体发布3篇报道，并认真总结并全面反映项目实施过程中的亮点与成果，形成3000字以上的总结报告，为我省海智基地能力提升提供参考。</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00" w:firstLineChars="200"/>
        <w:jc w:val="both"/>
        <w:textAlignment w:val="auto"/>
        <w:rPr>
          <w:rFonts w:hint="eastAsia"/>
          <w:sz w:val="30"/>
          <w:szCs w:val="30"/>
          <w:lang w:val="en-US" w:eastAsia="zh-CN"/>
        </w:rPr>
      </w:pPr>
      <w:r>
        <w:rPr>
          <w:rFonts w:hint="eastAsia"/>
          <w:sz w:val="30"/>
          <w:szCs w:val="30"/>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1.服务期限：合同签订之日起至</w:t>
      </w:r>
      <w:r>
        <w:rPr>
          <w:rFonts w:hint="eastAsia"/>
          <w:sz w:val="30"/>
          <w:szCs w:val="30"/>
          <w:lang w:val="en-US" w:eastAsia="zh-CN"/>
        </w:rPr>
        <w:t>活动项目结束</w:t>
      </w:r>
      <w:r>
        <w:rPr>
          <w:rFonts w:hint="default"/>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2.服务地点：采购人指定地点。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3.付款方式及要求：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sz w:val="30"/>
          <w:szCs w:val="30"/>
          <w:lang w:val="en-US" w:eastAsia="zh-CN"/>
        </w:rPr>
        <w:t xml:space="preserve">3.1 </w:t>
      </w:r>
      <w:r>
        <w:rPr>
          <w:rFonts w:hint="eastAsia"/>
          <w:sz w:val="30"/>
          <w:szCs w:val="30"/>
          <w:lang w:val="en-US" w:eastAsia="zh-CN"/>
        </w:rPr>
        <w:t>根据活动项目结束后</w:t>
      </w:r>
      <w:r>
        <w:rPr>
          <w:rFonts w:hint="default"/>
          <w:sz w:val="30"/>
          <w:szCs w:val="30"/>
          <w:lang w:val="en-US" w:eastAsia="zh-CN"/>
        </w:rPr>
        <w:t>，供应商按照采购人要求进行验收 , 经采购人验收考核后支付合同金额的</w:t>
      </w:r>
      <w:r>
        <w:rPr>
          <w:rFonts w:hint="default"/>
          <w:b w:val="0"/>
          <w:bCs w:val="0"/>
          <w:sz w:val="30"/>
          <w:szCs w:val="30"/>
          <w:lang w:val="en-US" w:eastAsia="zh-CN"/>
        </w:rPr>
        <w:t>100%。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3.2 采购人每次付款前，供应商应当先向采购人开具符合采购人要求的等额、合规发票，否则采购人有权拒绝付款并不承担任何违约责任或补偿、赔偿责任</w:t>
      </w:r>
      <w:r>
        <w:rPr>
          <w:rFonts w:hint="eastAsia"/>
          <w:sz w:val="30"/>
          <w:szCs w:val="30"/>
          <w:lang w:val="en-US" w:eastAsia="zh-CN"/>
        </w:rPr>
        <w:t>，</w:t>
      </w:r>
      <w:r>
        <w:rPr>
          <w:rFonts w:hint="default"/>
          <w:sz w:val="30"/>
          <w:szCs w:val="30"/>
          <w:lang w:val="en-US" w:eastAsia="zh-CN"/>
        </w:rPr>
        <w:t>直至供应商提供为止。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4</w:t>
      </w:r>
      <w:r>
        <w:rPr>
          <w:rFonts w:hint="eastAsia"/>
          <w:sz w:val="30"/>
          <w:szCs w:val="30"/>
          <w:lang w:val="en-US" w:eastAsia="zh-CN"/>
        </w:rPr>
        <w:t>.</w:t>
      </w:r>
      <w:r>
        <w:rPr>
          <w:rFonts w:hint="default"/>
          <w:sz w:val="30"/>
          <w:szCs w:val="30"/>
          <w:lang w:val="en-US" w:eastAsia="zh-CN"/>
        </w:rPr>
        <w:t>验收方式和标准：严格按照磋商文件、采购合同及供应商响应文件承诺内容进行验收。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default"/>
          <w:b/>
          <w:bCs/>
          <w:sz w:val="32"/>
          <w:szCs w:val="32"/>
          <w:lang w:val="en-US" w:eastAsia="zh-CN"/>
        </w:rPr>
      </w:pPr>
      <w:bookmarkStart w:id="6" w:name="_Toc2812"/>
      <w:r>
        <w:rPr>
          <w:rFonts w:hint="default"/>
          <w:b/>
          <w:bCs/>
          <w:sz w:val="32"/>
          <w:szCs w:val="32"/>
          <w:lang w:val="en-US" w:eastAsia="zh-CN"/>
        </w:rPr>
        <w:t>第六章   响应文件格式</w:t>
      </w:r>
      <w:bookmarkEnd w:id="6"/>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一、本章所制响应文件格式 ，除格式中明确将该格式作为实质性要求的，一律不具有强制性。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二、本章所制响应文件格式有关表格中的备注栏，由供应商根据自身响应情况作解释性说明，不作为必填项。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三、本章所制响应文件格式中需要填写的相关内容事项 ，可能会与本招标项目无关，在不改变响应文件原义、不影响本项目招标需求的情况下，供应商可以不予填写,  但应当注明。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pStyle w:val="2"/>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r>
        <w:rPr>
          <w:rFonts w:hint="default"/>
          <w:b/>
          <w:bCs/>
          <w:sz w:val="30"/>
          <w:szCs w:val="30"/>
          <w:lang w:val="en-US" w:eastAsia="zh-CN"/>
        </w:rPr>
        <w:t>一、法定代表人授权书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本授权声明：XXX（单位名称）,XXX（法定代表人姓名、职务）授权XXX（被授权人姓名、职务）为我方参加XXX项目（项目编号：XXX）磋商招标活动的合法代表 ，以我方名义全权处理该项目有关磋商、报价、签订合同以及执行合同等一切事宜。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特此声明。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供应商名称：XXX（盖单位公章）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法定代表人（签字或盖章）：XXX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职务：XXX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被授权人签字：XXX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职务：XXX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日期：XXX年XXX月XXX日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pStyle w:val="2"/>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b/>
          <w:bCs/>
          <w:sz w:val="30"/>
          <w:szCs w:val="30"/>
          <w:lang w:val="en-US" w:eastAsia="zh-CN"/>
        </w:rPr>
      </w:pPr>
      <w:r>
        <w:rPr>
          <w:rFonts w:hint="eastAsia"/>
          <w:b/>
          <w:bCs/>
          <w:sz w:val="30"/>
          <w:szCs w:val="30"/>
          <w:lang w:val="en-US" w:eastAsia="zh-CN"/>
        </w:rPr>
        <w:t>二、</w:t>
      </w:r>
      <w:r>
        <w:rPr>
          <w:rFonts w:hint="default"/>
          <w:b/>
          <w:bCs/>
          <w:sz w:val="30"/>
          <w:szCs w:val="30"/>
          <w:lang w:val="en-US" w:eastAsia="zh-CN"/>
        </w:rPr>
        <w:t>供应商基本情况表</w:t>
      </w:r>
    </w:p>
    <w:p>
      <w:pPr>
        <w:pStyle w:val="2"/>
        <w:numPr>
          <w:ilvl w:val="0"/>
          <w:numId w:val="0"/>
        </w:numPr>
        <w:ind w:leftChars="0"/>
        <w:rPr>
          <w:rFonts w:hint="default"/>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供应商名称</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注册地址</w:t>
            </w:r>
          </w:p>
        </w:tc>
        <w:tc>
          <w:tcPr>
            <w:tcW w:w="4680" w:type="dxa"/>
            <w:gridSpan w:val="6"/>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邮政编码</w:t>
            </w:r>
          </w:p>
        </w:tc>
        <w:tc>
          <w:tcPr>
            <w:tcW w:w="1620" w:type="dxa"/>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联系方式</w:t>
            </w:r>
          </w:p>
        </w:tc>
        <w:tc>
          <w:tcPr>
            <w:tcW w:w="108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联系人</w:t>
            </w:r>
          </w:p>
        </w:tc>
        <w:tc>
          <w:tcPr>
            <w:tcW w:w="3600" w:type="dxa"/>
            <w:gridSpan w:val="5"/>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1620" w:type="dxa"/>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tc>
        <w:tc>
          <w:tcPr>
            <w:tcW w:w="108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传真</w:t>
            </w:r>
          </w:p>
        </w:tc>
        <w:tc>
          <w:tcPr>
            <w:tcW w:w="3600" w:type="dxa"/>
            <w:gridSpan w:val="5"/>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网址</w:t>
            </w:r>
          </w:p>
        </w:tc>
        <w:tc>
          <w:tcPr>
            <w:tcW w:w="1620" w:type="dxa"/>
            <w:gridSpan w:val="2"/>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组织结构</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法定代表人</w:t>
            </w:r>
          </w:p>
        </w:tc>
        <w:tc>
          <w:tcPr>
            <w:tcW w:w="1260" w:type="dxa"/>
            <w:gridSpan w:val="2"/>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姓名</w:t>
            </w:r>
          </w:p>
        </w:tc>
        <w:tc>
          <w:tcPr>
            <w:tcW w:w="1260" w:type="dxa"/>
            <w:noWrap w:val="0"/>
            <w:vAlign w:val="center"/>
          </w:tcPr>
          <w:p>
            <w:pPr>
              <w:shd w:val="clear" w:color="auto" w:fill="auto"/>
              <w:jc w:val="center"/>
              <w:rPr>
                <w:rFonts w:hint="eastAsia" w:ascii="宋体" w:cs="Arial"/>
                <w:bCs/>
                <w:color w:val="auto"/>
                <w:sz w:val="24"/>
                <w:highlight w:val="none"/>
                <w:lang w:bidi="ar-SA"/>
              </w:rPr>
            </w:pPr>
          </w:p>
        </w:tc>
        <w:tc>
          <w:tcPr>
            <w:tcW w:w="126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技术职称</w:t>
            </w: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1260" w:type="dxa"/>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技术负责人</w:t>
            </w:r>
          </w:p>
        </w:tc>
        <w:tc>
          <w:tcPr>
            <w:tcW w:w="1260" w:type="dxa"/>
            <w:gridSpan w:val="2"/>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姓名</w:t>
            </w:r>
          </w:p>
        </w:tc>
        <w:tc>
          <w:tcPr>
            <w:tcW w:w="1260" w:type="dxa"/>
            <w:noWrap w:val="0"/>
            <w:vAlign w:val="center"/>
          </w:tcPr>
          <w:p>
            <w:pPr>
              <w:shd w:val="clear" w:color="auto" w:fill="auto"/>
              <w:jc w:val="center"/>
              <w:rPr>
                <w:rFonts w:hint="eastAsia" w:ascii="宋体" w:cs="Arial"/>
                <w:bCs/>
                <w:color w:val="auto"/>
                <w:sz w:val="24"/>
                <w:highlight w:val="none"/>
                <w:lang w:bidi="ar-SA"/>
              </w:rPr>
            </w:pPr>
          </w:p>
        </w:tc>
        <w:tc>
          <w:tcPr>
            <w:tcW w:w="126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技术职称</w:t>
            </w: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p>
        </w:tc>
        <w:tc>
          <w:tcPr>
            <w:tcW w:w="126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联系电话</w:t>
            </w:r>
          </w:p>
        </w:tc>
        <w:tc>
          <w:tcPr>
            <w:tcW w:w="1260" w:type="dxa"/>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成立时间</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5040" w:type="dxa"/>
            <w:gridSpan w:val="8"/>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企业资质等级</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restart"/>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其中</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项目经理</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营业执照</w:t>
            </w:r>
            <w:r>
              <w:rPr>
                <w:rFonts w:hint="eastAsia"/>
                <w:color w:val="auto"/>
                <w:sz w:val="24"/>
                <w:szCs w:val="32"/>
                <w:highlight w:val="none"/>
              </w:rPr>
              <w:t>号</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高级职称人员</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注册资金</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中级职称人员</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开户银行</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初级职称人员</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账号</w:t>
            </w:r>
          </w:p>
        </w:tc>
        <w:tc>
          <w:tcPr>
            <w:tcW w:w="2520" w:type="dxa"/>
            <w:gridSpan w:val="3"/>
            <w:noWrap w:val="0"/>
            <w:vAlign w:val="center"/>
          </w:tcPr>
          <w:p>
            <w:pPr>
              <w:shd w:val="clear" w:color="auto" w:fill="auto"/>
              <w:jc w:val="center"/>
              <w:rPr>
                <w:rFonts w:hint="eastAsia" w:ascii="宋体" w:cs="Arial"/>
                <w:bCs/>
                <w:color w:val="auto"/>
                <w:sz w:val="24"/>
                <w:highlight w:val="none"/>
                <w:lang w:bidi="ar-SA"/>
              </w:rPr>
            </w:pPr>
          </w:p>
        </w:tc>
        <w:tc>
          <w:tcPr>
            <w:tcW w:w="1680" w:type="dxa"/>
            <w:gridSpan w:val="2"/>
            <w:vMerge w:val="continue"/>
            <w:noWrap w:val="0"/>
            <w:vAlign w:val="center"/>
          </w:tcP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技工</w:t>
            </w:r>
          </w:p>
        </w:tc>
        <w:tc>
          <w:tcPr>
            <w:tcW w:w="1680" w:type="dxa"/>
            <w:gridSpan w:val="3"/>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经营范围</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hd w:val="clear" w:color="auto" w:fill="auto"/>
              <w:jc w:val="center"/>
              <w:rPr>
                <w:rFonts w:hint="eastAsia" w:ascii="宋体" w:cs="Arial"/>
                <w:bCs/>
                <w:color w:val="auto"/>
                <w:sz w:val="24"/>
                <w:highlight w:val="none"/>
                <w:lang w:bidi="ar-SA"/>
              </w:rPr>
            </w:pPr>
            <w:r>
              <w:rPr>
                <w:rFonts w:hint="eastAsia" w:ascii="宋体" w:cs="Arial"/>
                <w:bCs/>
                <w:color w:val="auto"/>
                <w:sz w:val="24"/>
                <w:highlight w:val="none"/>
                <w:lang w:bidi="ar-SA"/>
              </w:rPr>
              <w:t>备注</w:t>
            </w:r>
          </w:p>
        </w:tc>
        <w:tc>
          <w:tcPr>
            <w:tcW w:w="7560" w:type="dxa"/>
            <w:gridSpan w:val="11"/>
            <w:noWrap w:val="0"/>
            <w:vAlign w:val="center"/>
          </w:tcPr>
          <w:p>
            <w:pPr>
              <w:shd w:val="clear" w:color="auto" w:fill="auto"/>
              <w:jc w:val="center"/>
              <w:rPr>
                <w:rFonts w:hint="eastAsia" w:ascii="宋体" w:cs="Arial"/>
                <w:bCs/>
                <w:color w:val="auto"/>
                <w:sz w:val="24"/>
                <w:highlight w:val="none"/>
                <w:lang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供应商名称：XXX（盖单位公章）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法定代表人或授权代表（签字或盖章）：XXX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日期：XXX年XXX月XXX日</w:t>
      </w:r>
    </w:p>
    <w:p>
      <w:pPr>
        <w:pStyle w:val="2"/>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r>
        <w:rPr>
          <w:rFonts w:hint="default"/>
          <w:b/>
          <w:bCs/>
          <w:sz w:val="30"/>
          <w:szCs w:val="30"/>
          <w:lang w:val="en-US" w:eastAsia="zh-CN"/>
        </w:rPr>
        <w:t>三、承诺函</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我公司作为本次采购项目的供应商，根据磋商文件要求，现郑重承诺如下：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一、具备《中华人民共和国政府采购法》第二十二条第一款和本项目规定的条件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（二）具有良好的商业信誉和健全的财务会计制度；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（三）具有履行合同所必需的设备和专业技术能力；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（四）有依法缴纳税收和社会保障资金的良好记录；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（五）参加政府采购活动前三年内，在经营活动中没有重大违法记录；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（六）法律、行政法规规定的其他条件；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（七）根据采购项目提出的特殊条件。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二、完全接受和满足本项目磋商文件中规定的实质性要求 ，如对磋商文件有异议,已经在递交响应文件截止时间届满前依法进行维权救济，不存在对磋商文件有异议的同时又参加磋商以求侥幸成交或者为实现其他非法目的的行为。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三、在参加本次采购活动中，不存在与单位负责人为同一人或者存在直接控股、管理关系的其他供应商参与同一合同项下的政府采购活动的行为。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四、在参加本次采购活动中，不存在和其他供应商在同一合同项下的采购项目中,  同时委托同一个自然人、同一家庭的人员、同一单位的人员作为代理人的行为。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五、如果有《四川省政府采购当事人诚信管理办法》（川财采〔2015〕33号）规 定的记入诚信档案的失信行为，将在响应文件中全面如实反映。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六、响应文件中提供的任何资料和技术、服务、商务等响应承诺情况都是真实的、有效的、合法的。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七、如本项目磋商采购过程中需要提供样品，则我公司提供的样品即为成交后将要提供的成交产品，我公司对提供样品的性能和质量负责 ，因样品存在缺陷或者不符合磋商文件要求导致未能成交的，我公司愿意承担相应不利后果。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本公司对上述承诺的内容事项真实性负责。如经查实上述承诺的内容事项存在虚假，我公司愿意接受以提供虚假材料谋取成交的法律责任。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法定代表人签字或者加盖个人私章：XXXX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授权代表签字：XXXX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供应商名称：XXXX（盖章）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日期：XXX年XXX月XXX日</w:t>
      </w:r>
    </w:p>
    <w:p>
      <w:pPr>
        <w:pStyle w:val="2"/>
        <w:rPr>
          <w:rFonts w:hint="default"/>
          <w:sz w:val="30"/>
          <w:szCs w:val="30"/>
          <w:lang w:val="en-US" w:eastAsia="zh-CN"/>
        </w:rPr>
      </w:pPr>
    </w:p>
    <w:p>
      <w:pPr>
        <w:pStyle w:val="3"/>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pStyle w:val="2"/>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r>
        <w:rPr>
          <w:rFonts w:hint="default"/>
          <w:b/>
          <w:bCs/>
          <w:sz w:val="30"/>
          <w:szCs w:val="30"/>
          <w:lang w:val="en-US" w:eastAsia="zh-CN"/>
        </w:rPr>
        <w:t>四、报价函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1.我方全面研究了“XXXXXX”项目磋商文件（项目编号：XXXX） ，决定参加贵单位 组织的本项目磋商招标。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2.总报价为人民币XX万元（大写：XXXX）。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3.我方为本项目提交的响应文件正本1份 ，副本2份 ，用于磋商报价。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4.我方愿意提供贵单位可能另外要求的 ，与磋商报价有关的文件资料，并保证我方已提供和将要提供的文件资料是真实、准确的。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5.本次磋商，我方递交的响应文件有效期为磋商文件规定起算之日起XX天。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供应商名称：XXX（盖单位公章）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法定代表人或授权代表（签字或盖章）：XXX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通讯地址：XXX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邮政编码：XXX 联系电话：XXX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传真：XXX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日期：XXX年XXX月XXX日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pStyle w:val="2"/>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pStyle w:val="3"/>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default"/>
          <w:b/>
          <w:bCs/>
          <w:sz w:val="30"/>
          <w:szCs w:val="30"/>
          <w:lang w:val="en-US" w:eastAsia="zh-CN"/>
        </w:rPr>
      </w:pPr>
      <w:r>
        <w:rPr>
          <w:rFonts w:hint="eastAsia"/>
          <w:b/>
          <w:bCs/>
          <w:sz w:val="30"/>
          <w:szCs w:val="30"/>
          <w:lang w:val="en-US" w:eastAsia="zh-CN"/>
        </w:rPr>
        <w:t>五、</w:t>
      </w:r>
      <w:r>
        <w:rPr>
          <w:rFonts w:hint="default"/>
          <w:b/>
          <w:bCs/>
          <w:sz w:val="30"/>
          <w:szCs w:val="30"/>
          <w:lang w:val="en-US" w:eastAsia="zh-CN"/>
        </w:rPr>
        <w:t>供应商类似项目业绩一览表</w:t>
      </w:r>
    </w:p>
    <w:p>
      <w:pPr>
        <w:pStyle w:val="2"/>
        <w:numPr>
          <w:ilvl w:val="0"/>
          <w:numId w:val="0"/>
        </w:numPr>
        <w:ind w:leftChars="200"/>
        <w:rPr>
          <w:rFonts w:hint="default"/>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noWrap w:val="0"/>
            <w:vAlign w:val="center"/>
          </w:tcPr>
          <w:p>
            <w:pPr>
              <w:shd w:val="clear" w:color="auto" w:fill="auto"/>
              <w:spacing w:line="400" w:lineRule="exact"/>
              <w:ind w:firstLine="105" w:firstLineChars="50"/>
              <w:jc w:val="center"/>
              <w:rPr>
                <w:rFonts w:hint="eastAsia" w:ascii="宋体" w:cs="Arial"/>
                <w:b/>
                <w:color w:val="auto"/>
                <w:highlight w:val="none"/>
                <w:lang w:bidi="ar-SA"/>
              </w:rPr>
            </w:pPr>
            <w:r>
              <w:rPr>
                <w:rFonts w:hint="eastAsia" w:ascii="宋体" w:cs="Arial"/>
                <w:b/>
                <w:color w:val="auto"/>
                <w:highlight w:val="none"/>
                <w:lang w:bidi="ar-SA"/>
              </w:rPr>
              <w:t>年份</w:t>
            </w:r>
          </w:p>
        </w:tc>
        <w:tc>
          <w:tcPr>
            <w:tcW w:w="1439" w:type="dxa"/>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用户名称</w:t>
            </w:r>
          </w:p>
        </w:tc>
        <w:tc>
          <w:tcPr>
            <w:tcW w:w="1319" w:type="dxa"/>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项目名称</w:t>
            </w:r>
          </w:p>
        </w:tc>
        <w:tc>
          <w:tcPr>
            <w:tcW w:w="1160" w:type="dxa"/>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完成时间</w:t>
            </w:r>
          </w:p>
        </w:tc>
        <w:tc>
          <w:tcPr>
            <w:tcW w:w="1421" w:type="dxa"/>
            <w:gridSpan w:val="2"/>
            <w:noWrap w:val="0"/>
            <w:vAlign w:val="center"/>
          </w:tcPr>
          <w:p>
            <w:pPr>
              <w:shd w:val="clear" w:color="auto" w:fill="auto"/>
              <w:spacing w:line="400" w:lineRule="exact"/>
              <w:ind w:firstLine="105" w:firstLineChars="50"/>
              <w:jc w:val="center"/>
              <w:rPr>
                <w:rFonts w:hint="eastAsia" w:ascii="宋体" w:cs="Arial"/>
                <w:b/>
                <w:color w:val="auto"/>
                <w:highlight w:val="none"/>
                <w:lang w:bidi="ar-SA"/>
              </w:rPr>
            </w:pPr>
            <w:r>
              <w:rPr>
                <w:rFonts w:hint="eastAsia" w:ascii="宋体" w:cs="Arial"/>
                <w:b/>
                <w:color w:val="auto"/>
                <w:highlight w:val="none"/>
                <w:lang w:bidi="ar-SA"/>
              </w:rPr>
              <w:t>合同金额</w:t>
            </w: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是否通过验收</w:t>
            </w: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b/>
                <w:color w:val="auto"/>
                <w:highlight w:val="none"/>
                <w:lang w:bidi="ar-SA"/>
              </w:rPr>
            </w:pPr>
            <w:r>
              <w:rPr>
                <w:rFonts w:hint="eastAsia" w:ascii="宋体" w:cs="Arial"/>
                <w:b/>
                <w:color w:val="auto"/>
                <w:highlight w:val="none"/>
                <w:lang w:bidi="ar-S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439"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319"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160"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415" w:type="dxa"/>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605" w:type="dxa"/>
            <w:gridSpan w:val="2"/>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392" w:type="dxa"/>
            <w:gridSpan w:val="2"/>
            <w:tcBorders>
              <w:lef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rPr>
                <w:rFonts w:hint="eastAsia" w:ascii="宋体" w:cs="Arial"/>
                <w:color w:val="auto"/>
                <w:highlight w:val="none"/>
                <w:lang w:bidi="ar-SA"/>
              </w:rPr>
            </w:pPr>
          </w:p>
        </w:tc>
        <w:tc>
          <w:tcPr>
            <w:tcW w:w="1439" w:type="dxa"/>
            <w:noWrap w:val="0"/>
            <w:vAlign w:val="center"/>
          </w:tcPr>
          <w:p>
            <w:pPr>
              <w:shd w:val="clear" w:color="auto" w:fill="auto"/>
              <w:spacing w:line="400" w:lineRule="exact"/>
              <w:rPr>
                <w:rFonts w:hint="eastAsia" w:ascii="宋体" w:cs="Arial"/>
                <w:color w:val="auto"/>
                <w:highlight w:val="none"/>
                <w:lang w:bidi="ar-SA"/>
              </w:rPr>
            </w:pPr>
          </w:p>
        </w:tc>
        <w:tc>
          <w:tcPr>
            <w:tcW w:w="1319" w:type="dxa"/>
            <w:noWrap w:val="0"/>
            <w:vAlign w:val="center"/>
          </w:tcPr>
          <w:p>
            <w:pPr>
              <w:shd w:val="clear" w:color="auto" w:fill="auto"/>
              <w:spacing w:line="400" w:lineRule="exact"/>
              <w:rPr>
                <w:rFonts w:hint="eastAsia" w:ascii="宋体" w:cs="Arial"/>
                <w:color w:val="auto"/>
                <w:highlight w:val="none"/>
                <w:lang w:bidi="ar-SA"/>
              </w:rPr>
            </w:pPr>
          </w:p>
        </w:tc>
        <w:tc>
          <w:tcPr>
            <w:tcW w:w="1160" w:type="dxa"/>
            <w:noWrap w:val="0"/>
            <w:vAlign w:val="center"/>
          </w:tcPr>
          <w:p>
            <w:pPr>
              <w:shd w:val="clear" w:color="auto" w:fill="auto"/>
              <w:spacing w:line="400" w:lineRule="exact"/>
              <w:rPr>
                <w:rFonts w:hint="eastAsia" w:ascii="宋体" w:cs="Arial"/>
                <w:color w:val="auto"/>
                <w:highlight w:val="none"/>
                <w:lang w:bidi="ar-SA"/>
              </w:rPr>
            </w:pPr>
          </w:p>
        </w:tc>
        <w:tc>
          <w:tcPr>
            <w:tcW w:w="1421" w:type="dxa"/>
            <w:gridSpan w:val="2"/>
            <w:tcBorders>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614" w:type="dxa"/>
            <w:gridSpan w:val="2"/>
            <w:tcBorders>
              <w:left w:val="single" w:color="auto" w:sz="4" w:space="0"/>
              <w:righ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bottom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39"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19"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160" w:type="dxa"/>
            <w:tcBorders>
              <w:top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421" w:type="dxa"/>
            <w:gridSpan w:val="2"/>
            <w:tcBorders>
              <w:top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614" w:type="dxa"/>
            <w:gridSpan w:val="2"/>
            <w:tcBorders>
              <w:top w:val="single" w:color="auto" w:sz="4" w:space="0"/>
              <w:left w:val="single" w:color="auto" w:sz="4" w:space="0"/>
              <w:righ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c>
          <w:tcPr>
            <w:tcW w:w="1387" w:type="dxa"/>
            <w:gridSpan w:val="2"/>
            <w:tcBorders>
              <w:top w:val="single" w:color="auto" w:sz="4" w:space="0"/>
              <w:left w:val="single" w:color="auto" w:sz="4" w:space="0"/>
            </w:tcBorders>
            <w:noWrap w:val="0"/>
            <w:vAlign w:val="center"/>
          </w:tcPr>
          <w:p>
            <w:pPr>
              <w:shd w:val="clear" w:color="auto" w:fill="auto"/>
              <w:spacing w:line="400" w:lineRule="exact"/>
              <w:jc w:val="center"/>
              <w:rPr>
                <w:rFonts w:hint="eastAsia" w:ascii="宋体" w:cs="Arial"/>
                <w:color w:val="auto"/>
                <w:highlight w:val="none"/>
                <w:lang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注：供应商（仅限于供应商自己的）以上业绩需提供有关书面证明材料 ，如合同 复印件或中标通知书。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供应商名称：XXXX（盖单位公章）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 xml:space="preserve">法定代表人或授权代表（签字）：XXXX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日期 : XXX年XXX月XXX日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p>
    <w:p>
      <w:pPr>
        <w:pStyle w:val="2"/>
        <w:rPr>
          <w:rFonts w:hint="default"/>
          <w:b w:val="0"/>
          <w:bCs w:val="0"/>
          <w:sz w:val="30"/>
          <w:szCs w:val="30"/>
          <w:lang w:val="en-US" w:eastAsia="zh-CN"/>
        </w:rPr>
      </w:pPr>
    </w:p>
    <w:p>
      <w:pPr>
        <w:pStyle w:val="3"/>
        <w:rPr>
          <w:rFonts w:hint="default"/>
          <w:b w:val="0"/>
          <w:bCs w:val="0"/>
          <w:sz w:val="30"/>
          <w:szCs w:val="30"/>
          <w:lang w:val="en-US" w:eastAsia="zh-CN"/>
        </w:rPr>
      </w:pPr>
    </w:p>
    <w:p>
      <w:pPr>
        <w:pStyle w:val="3"/>
        <w:rPr>
          <w:rFonts w:hint="default"/>
          <w:b w:val="0"/>
          <w:bCs w:val="0"/>
          <w:sz w:val="30"/>
          <w:szCs w:val="30"/>
          <w:lang w:val="en-US" w:eastAsia="zh-CN"/>
        </w:rPr>
      </w:pPr>
    </w:p>
    <w:p>
      <w:pPr>
        <w:pStyle w:val="3"/>
        <w:rPr>
          <w:rFonts w:hint="default"/>
          <w:b w:val="0"/>
          <w:bCs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default"/>
          <w:b/>
          <w:bCs/>
          <w:sz w:val="30"/>
          <w:szCs w:val="30"/>
          <w:lang w:val="en-US" w:eastAsia="zh-CN"/>
        </w:rPr>
      </w:pPr>
      <w:r>
        <w:rPr>
          <w:rFonts w:hint="eastAsia"/>
          <w:b/>
          <w:bCs/>
          <w:sz w:val="30"/>
          <w:szCs w:val="30"/>
          <w:lang w:val="en-US" w:eastAsia="zh-CN"/>
        </w:rPr>
        <w:t>六、</w:t>
      </w:r>
      <w:r>
        <w:rPr>
          <w:rFonts w:hint="default"/>
          <w:b/>
          <w:bCs/>
          <w:sz w:val="30"/>
          <w:szCs w:val="30"/>
          <w:lang w:val="en-US" w:eastAsia="zh-CN"/>
        </w:rPr>
        <w:t>开标一览表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both"/>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 xml:space="preserve">项目名称：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b w:val="0"/>
          <w:bCs w:val="0"/>
          <w:sz w:val="30"/>
          <w:szCs w:val="30"/>
          <w:lang w:val="en-US" w:eastAsia="zh-CN"/>
        </w:rPr>
      </w:pPr>
      <w:r>
        <w:rPr>
          <w:rFonts w:hint="default"/>
          <w:b w:val="0"/>
          <w:bCs w:val="0"/>
          <w:sz w:val="30"/>
          <w:szCs w:val="30"/>
          <w:lang w:val="en-US" w:eastAsia="zh-CN"/>
        </w:rPr>
        <w:t>项目编号：</w:t>
      </w:r>
    </w:p>
    <w:p>
      <w:pPr>
        <w:pStyle w:val="2"/>
        <w:rPr>
          <w:rFonts w:hint="default"/>
          <w:lang w:val="en-US" w:eastAsia="zh-CN"/>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0"/>
        <w:gridCol w:w="2985"/>
        <w:gridCol w:w="2484"/>
        <w:gridCol w:w="1669"/>
        <w:gridCol w:w="1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45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序号</w:t>
            </w:r>
          </w:p>
        </w:tc>
        <w:tc>
          <w:tcPr>
            <w:tcW w:w="2985"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服务内容</w:t>
            </w:r>
          </w:p>
        </w:tc>
        <w:tc>
          <w:tcPr>
            <w:tcW w:w="2484"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磋商报价（万元）</w:t>
            </w:r>
          </w:p>
        </w:tc>
        <w:tc>
          <w:tcPr>
            <w:tcW w:w="1669"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服务期限</w:t>
            </w:r>
          </w:p>
        </w:tc>
        <w:tc>
          <w:tcPr>
            <w:tcW w:w="163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jc w:val="center"/>
        </w:trPr>
        <w:tc>
          <w:tcPr>
            <w:tcW w:w="145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1</w:t>
            </w:r>
          </w:p>
        </w:tc>
        <w:tc>
          <w:tcPr>
            <w:tcW w:w="2985" w:type="dxa"/>
            <w:noWrap/>
            <w:vAlign w:val="center"/>
          </w:tcPr>
          <w:p>
            <w:pPr>
              <w:pStyle w:val="4"/>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4"/>
              <w:shd w:val="clear" w:color="auto" w:fill="auto"/>
              <w:jc w:val="center"/>
              <w:rPr>
                <w:rFonts w:cs="宋体"/>
                <w:color w:val="auto"/>
                <w:kern w:val="0"/>
                <w:sz w:val="24"/>
                <w:highlight w:val="none"/>
                <w:lang w:bidi="ar-SA"/>
              </w:rPr>
            </w:pPr>
          </w:p>
        </w:tc>
        <w:tc>
          <w:tcPr>
            <w:tcW w:w="1669"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 xml:space="preserve">   </w:t>
            </w:r>
          </w:p>
        </w:tc>
        <w:tc>
          <w:tcPr>
            <w:tcW w:w="1630" w:type="dxa"/>
            <w:noWrap/>
            <w:vAlign w:val="center"/>
          </w:tcPr>
          <w:p>
            <w:pPr>
              <w:pStyle w:val="14"/>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45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2</w:t>
            </w:r>
          </w:p>
        </w:tc>
        <w:tc>
          <w:tcPr>
            <w:tcW w:w="2985" w:type="dxa"/>
            <w:noWrap/>
            <w:vAlign w:val="center"/>
          </w:tcPr>
          <w:p>
            <w:pPr>
              <w:pStyle w:val="4"/>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4"/>
              <w:shd w:val="clear" w:color="auto" w:fill="auto"/>
              <w:jc w:val="center"/>
              <w:rPr>
                <w:rFonts w:cs="宋体"/>
                <w:color w:val="auto"/>
                <w:kern w:val="0"/>
                <w:sz w:val="24"/>
                <w:highlight w:val="none"/>
                <w:lang w:bidi="ar-SA"/>
              </w:rPr>
            </w:pPr>
          </w:p>
        </w:tc>
        <w:tc>
          <w:tcPr>
            <w:tcW w:w="1669" w:type="dxa"/>
            <w:noWrap/>
            <w:vAlign w:val="center"/>
          </w:tcPr>
          <w:p>
            <w:pPr>
              <w:pStyle w:val="14"/>
              <w:shd w:val="clear" w:color="auto" w:fill="auto"/>
              <w:jc w:val="center"/>
              <w:rPr>
                <w:rFonts w:cs="宋体"/>
                <w:color w:val="auto"/>
                <w:kern w:val="0"/>
                <w:sz w:val="24"/>
                <w:highlight w:val="none"/>
                <w:lang w:bidi="ar-SA"/>
              </w:rPr>
            </w:pPr>
          </w:p>
        </w:tc>
        <w:tc>
          <w:tcPr>
            <w:tcW w:w="1630" w:type="dxa"/>
            <w:noWrap/>
            <w:vAlign w:val="center"/>
          </w:tcPr>
          <w:p>
            <w:pPr>
              <w:pStyle w:val="14"/>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45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3</w:t>
            </w:r>
          </w:p>
        </w:tc>
        <w:tc>
          <w:tcPr>
            <w:tcW w:w="2985" w:type="dxa"/>
            <w:noWrap/>
            <w:vAlign w:val="center"/>
          </w:tcPr>
          <w:p>
            <w:pPr>
              <w:pStyle w:val="4"/>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4"/>
              <w:shd w:val="clear" w:color="auto" w:fill="auto"/>
              <w:jc w:val="center"/>
              <w:rPr>
                <w:rFonts w:cs="宋体"/>
                <w:color w:val="auto"/>
                <w:kern w:val="0"/>
                <w:sz w:val="24"/>
                <w:highlight w:val="none"/>
                <w:lang w:bidi="ar-SA"/>
              </w:rPr>
            </w:pPr>
          </w:p>
        </w:tc>
        <w:tc>
          <w:tcPr>
            <w:tcW w:w="1669" w:type="dxa"/>
            <w:noWrap/>
            <w:vAlign w:val="center"/>
          </w:tcPr>
          <w:p>
            <w:pPr>
              <w:pStyle w:val="14"/>
              <w:shd w:val="clear" w:color="auto" w:fill="auto"/>
              <w:jc w:val="center"/>
              <w:rPr>
                <w:rFonts w:cs="宋体"/>
                <w:color w:val="auto"/>
                <w:kern w:val="0"/>
                <w:sz w:val="24"/>
                <w:highlight w:val="none"/>
                <w:lang w:bidi="ar-SA"/>
              </w:rPr>
            </w:pPr>
          </w:p>
        </w:tc>
        <w:tc>
          <w:tcPr>
            <w:tcW w:w="1630" w:type="dxa"/>
            <w:noWrap/>
            <w:vAlign w:val="center"/>
          </w:tcPr>
          <w:p>
            <w:pPr>
              <w:pStyle w:val="14"/>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450" w:type="dxa"/>
            <w:noWrap/>
            <w:vAlign w:val="center"/>
          </w:tcPr>
          <w:p>
            <w:pPr>
              <w:pStyle w:val="14"/>
              <w:shd w:val="clear" w:color="auto" w:fill="auto"/>
              <w:jc w:val="center"/>
              <w:rPr>
                <w:rFonts w:cs="宋体"/>
                <w:color w:val="auto"/>
                <w:kern w:val="0"/>
                <w:sz w:val="24"/>
                <w:highlight w:val="none"/>
                <w:lang w:bidi="ar-SA"/>
              </w:rPr>
            </w:pPr>
            <w:r>
              <w:rPr>
                <w:rFonts w:hint="eastAsia" w:cs="宋体"/>
                <w:color w:val="auto"/>
                <w:kern w:val="0"/>
                <w:sz w:val="24"/>
                <w:highlight w:val="none"/>
                <w:lang w:bidi="ar-SA"/>
              </w:rPr>
              <w:t>4</w:t>
            </w:r>
          </w:p>
        </w:tc>
        <w:tc>
          <w:tcPr>
            <w:tcW w:w="2985" w:type="dxa"/>
            <w:noWrap/>
            <w:vAlign w:val="center"/>
          </w:tcPr>
          <w:p>
            <w:pPr>
              <w:pStyle w:val="4"/>
              <w:shd w:val="clear" w:color="auto" w:fill="auto"/>
              <w:spacing w:line="240" w:lineRule="auto"/>
              <w:jc w:val="center"/>
              <w:rPr>
                <w:rFonts w:hint="eastAsia" w:ascii="宋体" w:eastAsia="宋体" w:cs="宋体"/>
                <w:color w:val="auto"/>
                <w:sz w:val="24"/>
                <w:highlight w:val="none"/>
                <w:lang w:bidi="ar-SA"/>
              </w:rPr>
            </w:pPr>
          </w:p>
        </w:tc>
        <w:tc>
          <w:tcPr>
            <w:tcW w:w="2484" w:type="dxa"/>
            <w:noWrap/>
            <w:vAlign w:val="center"/>
          </w:tcPr>
          <w:p>
            <w:pPr>
              <w:pStyle w:val="14"/>
              <w:shd w:val="clear" w:color="auto" w:fill="auto"/>
              <w:jc w:val="center"/>
              <w:rPr>
                <w:rFonts w:cs="宋体"/>
                <w:color w:val="auto"/>
                <w:kern w:val="0"/>
                <w:sz w:val="24"/>
                <w:highlight w:val="none"/>
                <w:lang w:bidi="ar-SA"/>
              </w:rPr>
            </w:pPr>
          </w:p>
        </w:tc>
        <w:tc>
          <w:tcPr>
            <w:tcW w:w="1669" w:type="dxa"/>
            <w:noWrap/>
            <w:vAlign w:val="center"/>
          </w:tcPr>
          <w:p>
            <w:pPr>
              <w:pStyle w:val="14"/>
              <w:shd w:val="clear" w:color="auto" w:fill="auto"/>
              <w:jc w:val="center"/>
              <w:rPr>
                <w:rFonts w:cs="宋体"/>
                <w:color w:val="auto"/>
                <w:kern w:val="0"/>
                <w:sz w:val="24"/>
                <w:highlight w:val="none"/>
                <w:lang w:bidi="ar-SA"/>
              </w:rPr>
            </w:pPr>
          </w:p>
        </w:tc>
        <w:tc>
          <w:tcPr>
            <w:tcW w:w="1630" w:type="dxa"/>
            <w:noWrap/>
            <w:vAlign w:val="center"/>
          </w:tcPr>
          <w:p>
            <w:pPr>
              <w:pStyle w:val="14"/>
              <w:shd w:val="clear" w:color="auto" w:fill="auto"/>
              <w:jc w:val="center"/>
              <w:rPr>
                <w:rFonts w:cs="宋体"/>
                <w:color w:val="auto"/>
                <w:kern w:val="0"/>
                <w:sz w:val="24"/>
                <w:highlight w:val="none"/>
                <w:lang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10218" w:type="dxa"/>
            <w:gridSpan w:val="5"/>
            <w:noWrap/>
            <w:vAlign w:val="center"/>
          </w:tcPr>
          <w:p>
            <w:pPr>
              <w:pStyle w:val="14"/>
              <w:shd w:val="clear" w:color="auto" w:fill="auto"/>
              <w:jc w:val="left"/>
              <w:rPr>
                <w:rFonts w:cs="宋体"/>
                <w:color w:val="auto"/>
                <w:kern w:val="0"/>
                <w:sz w:val="24"/>
                <w:highlight w:val="none"/>
                <w:lang w:bidi="ar-SA"/>
              </w:rPr>
            </w:pPr>
            <w:r>
              <w:rPr>
                <w:rFonts w:hint="eastAsia" w:cs="宋体"/>
                <w:b/>
                <w:color w:val="auto"/>
                <w:sz w:val="24"/>
                <w:highlight w:val="none"/>
                <w:lang w:bidi="ar-SA"/>
              </w:rPr>
              <w:t>总</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价 </w:t>
            </w:r>
            <w:r>
              <w:rPr>
                <w:rFonts w:hint="eastAsia" w:cs="宋体"/>
                <w:b/>
                <w:color w:val="auto"/>
                <w:sz w:val="24"/>
                <w:highlight w:val="none"/>
                <w:lang w:eastAsia="zh-CN" w:bidi="ar-SA"/>
              </w:rPr>
              <w:t>：</w:t>
            </w:r>
            <w:r>
              <w:rPr>
                <w:rFonts w:hint="eastAsia" w:cs="宋体"/>
                <w:b/>
                <w:color w:val="auto"/>
                <w:sz w:val="24"/>
                <w:highlight w:val="none"/>
                <w:lang w:bidi="ar-SA"/>
              </w:rPr>
              <w:t xml:space="preserve">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(万</w:t>
            </w:r>
            <w:r>
              <w:rPr>
                <w:rFonts w:hint="eastAsia" w:cs="宋体"/>
                <w:b/>
                <w:color w:val="auto"/>
                <w:sz w:val="24"/>
                <w:highlight w:val="none"/>
                <w:lang w:val="en-US" w:eastAsia="zh-CN" w:bidi="ar-SA"/>
              </w:rPr>
              <w:t xml:space="preserve">  </w:t>
            </w:r>
            <w:r>
              <w:rPr>
                <w:rFonts w:hint="eastAsia" w:cs="宋体"/>
                <w:b/>
                <w:color w:val="auto"/>
                <w:sz w:val="24"/>
                <w:highlight w:val="none"/>
                <w:lang w:bidi="ar-SA"/>
              </w:rPr>
              <w:t>元) （大</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写：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w:t>
            </w:r>
            <w:r>
              <w:rPr>
                <w:rFonts w:hint="eastAsia" w:cs="宋体"/>
                <w:b/>
                <w:color w:val="auto"/>
                <w:sz w:val="24"/>
                <w:highlight w:val="none"/>
                <w:lang w:val="en-US" w:eastAsia="zh-CN" w:bidi="ar-SA"/>
              </w:rPr>
              <w:t xml:space="preserve">         </w:t>
            </w:r>
            <w:r>
              <w:rPr>
                <w:rFonts w:hint="eastAsia" w:cs="宋体"/>
                <w:b/>
                <w:color w:val="auto"/>
                <w:sz w:val="24"/>
                <w:highlight w:val="none"/>
                <w:lang w:bidi="ar-SA"/>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注：1.报价应是最终用户的总价，包括人员工资、管理、运输、保险、设备损耗、税费、耗材和磋商文件规定的其它费用。最终结算价根据发生量据实结算。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2.“报价一览表（第一轮） ”需由法定代表人或授权代表签字并盖磋商人印章。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3.“报价一览表（第一轮） ”报价合计应与“分项报价明细表 ”分项报价合计一 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供应商名称：XXXX（盖单位公章）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 xml:space="preserve">法定代表人或授权代表（签字或盖章）：XXXX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both"/>
        <w:textAlignment w:val="auto"/>
        <w:rPr>
          <w:rFonts w:hint="default"/>
          <w:sz w:val="30"/>
          <w:szCs w:val="30"/>
          <w:lang w:val="en-US" w:eastAsia="zh-CN"/>
        </w:rPr>
      </w:pPr>
      <w:r>
        <w:rPr>
          <w:rFonts w:hint="default"/>
          <w:sz w:val="30"/>
          <w:szCs w:val="30"/>
          <w:lang w:val="en-US" w:eastAsia="zh-CN"/>
        </w:rPr>
        <w:t>日期：XXX年XXX月XXX日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pStyle w:val="2"/>
        <w:rPr>
          <w:rFonts w:hint="default"/>
          <w:lang w:val="en-US" w:eastAsia="zh-CN"/>
        </w:rPr>
      </w:pPr>
    </w:p>
    <w:p>
      <w:pPr>
        <w:pStyle w:val="3"/>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jc w:val="center"/>
        <w:textAlignment w:val="auto"/>
        <w:rPr>
          <w:rFonts w:hint="default"/>
          <w:b/>
          <w:bCs/>
          <w:sz w:val="30"/>
          <w:szCs w:val="30"/>
          <w:lang w:val="en-US" w:eastAsia="zh-CN"/>
        </w:rPr>
      </w:pPr>
      <w:r>
        <w:rPr>
          <w:rFonts w:hint="default"/>
          <w:b/>
          <w:bCs/>
          <w:sz w:val="30"/>
          <w:szCs w:val="30"/>
          <w:lang w:val="en-US" w:eastAsia="zh-CN"/>
        </w:rPr>
        <w:t>七、中小企业声明函（若涉及）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本公司（联合体）郑重声明，根据《政府采购促进中小企业发展管理办法》（财库﹝2020﹞46号）的规定，本公司（联合体）参加</w:t>
      </w:r>
      <w:r>
        <w:rPr>
          <w:rFonts w:hint="eastAsia" w:ascii="宋体" w:hAnsi="宋体" w:eastAsia="宋体" w:cs="宋体"/>
          <w:sz w:val="28"/>
          <w:szCs w:val="28"/>
          <w:u w:val="single"/>
          <w:lang w:val="en-US" w:eastAsia="zh-CN"/>
        </w:rPr>
        <w:t>（单位名称）</w:t>
      </w:r>
      <w:r>
        <w:rPr>
          <w:rFonts w:hint="eastAsia" w:ascii="宋体" w:hAnsi="宋体" w:eastAsia="宋体" w:cs="宋体"/>
          <w:sz w:val="28"/>
          <w:szCs w:val="28"/>
          <w:lang w:val="en-US" w:eastAsia="zh-CN"/>
        </w:rPr>
        <w:t>的</w:t>
      </w:r>
      <w:r>
        <w:rPr>
          <w:rFonts w:hint="eastAsia" w:ascii="宋体" w:hAnsi="宋体" w:eastAsia="宋体" w:cs="宋体"/>
          <w:sz w:val="28"/>
          <w:szCs w:val="28"/>
          <w:u w:val="single"/>
          <w:lang w:val="en-US" w:eastAsia="zh-CN"/>
        </w:rPr>
        <w:t>（项目名称）</w:t>
      </w:r>
      <w:r>
        <w:rPr>
          <w:rFonts w:hint="eastAsia" w:ascii="宋体" w:hAnsi="宋体" w:eastAsia="宋体" w:cs="宋体"/>
          <w:sz w:val="28"/>
          <w:szCs w:val="28"/>
          <w:lang w:val="en-US" w:eastAsia="zh-CN"/>
        </w:rPr>
        <w:t>采购活动，提供的货物全部由符合政策要求的中小企业制造。相关企业 （含联合体中的中小企业、签订分包意向协议的中小企业） 的具体情况如下：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 </w:t>
      </w:r>
      <w:r>
        <w:rPr>
          <w:rFonts w:hint="eastAsia" w:ascii="宋体" w:hAnsi="宋体" w:eastAsia="宋体" w:cs="宋体"/>
          <w:sz w:val="28"/>
          <w:szCs w:val="28"/>
          <w:u w:val="single"/>
          <w:lang w:val="en-US" w:eastAsia="zh-CN"/>
        </w:rPr>
        <w:t>（标的名称）</w:t>
      </w:r>
      <w:r>
        <w:rPr>
          <w:rFonts w:hint="eastAsia" w:ascii="宋体" w:hAnsi="宋体" w:eastAsia="宋体" w:cs="宋体"/>
          <w:sz w:val="28"/>
          <w:szCs w:val="28"/>
          <w:lang w:val="en-US" w:eastAsia="zh-CN"/>
        </w:rPr>
        <w:t xml:space="preserve"> ，属于</w:t>
      </w:r>
      <w:r>
        <w:rPr>
          <w:rFonts w:hint="eastAsia" w:ascii="宋体" w:hAnsi="宋体" w:eastAsia="宋体" w:cs="宋体"/>
          <w:sz w:val="28"/>
          <w:szCs w:val="28"/>
          <w:u w:val="single"/>
          <w:lang w:val="en-US" w:eastAsia="zh-CN"/>
        </w:rPr>
        <w:t>（采购文件中明确的所属行业）</w:t>
      </w:r>
      <w:r>
        <w:rPr>
          <w:rFonts w:hint="eastAsia" w:ascii="宋体" w:hAnsi="宋体" w:eastAsia="宋体" w:cs="宋体"/>
          <w:sz w:val="28"/>
          <w:szCs w:val="28"/>
          <w:lang w:val="en-US" w:eastAsia="zh-CN"/>
        </w:rPr>
        <w:t xml:space="preserve"> 行业；制造商为 </w:t>
      </w:r>
      <w:r>
        <w:rPr>
          <w:rFonts w:hint="eastAsia" w:ascii="宋体" w:hAnsi="宋体" w:eastAsia="宋体" w:cs="宋体"/>
          <w:sz w:val="28"/>
          <w:szCs w:val="28"/>
          <w:u w:val="single"/>
          <w:lang w:val="en-US" w:eastAsia="zh-CN"/>
        </w:rPr>
        <w:t>(企业名称）</w:t>
      </w:r>
      <w:r>
        <w:rPr>
          <w:rFonts w:hint="eastAsia" w:ascii="宋体" w:hAnsi="宋体" w:eastAsia="宋体" w:cs="宋体"/>
          <w:sz w:val="28"/>
          <w:szCs w:val="28"/>
          <w:lang w:val="en-US" w:eastAsia="zh-CN"/>
        </w:rPr>
        <w:t>，从业人员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人，营业收入为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万元，资产总额为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万元 ，属于</w:t>
      </w:r>
      <w:r>
        <w:rPr>
          <w:rFonts w:hint="eastAsia" w:ascii="宋体" w:hAnsi="宋体" w:eastAsia="宋体" w:cs="宋体"/>
          <w:sz w:val="28"/>
          <w:szCs w:val="28"/>
          <w:u w:val="single"/>
          <w:lang w:val="en-US" w:eastAsia="zh-CN"/>
        </w:rPr>
        <w:t>（中型企业、小型企业、微型企业）</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 xml:space="preserve">2. </w:t>
      </w:r>
      <w:r>
        <w:rPr>
          <w:rFonts w:hint="eastAsia" w:ascii="宋体" w:hAnsi="宋体" w:eastAsia="宋体" w:cs="宋体"/>
          <w:sz w:val="28"/>
          <w:szCs w:val="28"/>
          <w:u w:val="single"/>
          <w:lang w:val="en-US" w:eastAsia="zh-CN"/>
        </w:rPr>
        <w:t>（标的名称）</w:t>
      </w:r>
      <w:r>
        <w:rPr>
          <w:rFonts w:hint="eastAsia" w:ascii="宋体" w:hAnsi="宋体" w:eastAsia="宋体" w:cs="宋体"/>
          <w:sz w:val="28"/>
          <w:szCs w:val="28"/>
          <w:lang w:val="en-US" w:eastAsia="zh-CN"/>
        </w:rPr>
        <w:t xml:space="preserve"> ，属于</w:t>
      </w:r>
      <w:r>
        <w:rPr>
          <w:rFonts w:hint="eastAsia" w:ascii="宋体" w:hAnsi="宋体" w:eastAsia="宋体" w:cs="宋体"/>
          <w:sz w:val="28"/>
          <w:szCs w:val="28"/>
          <w:u w:val="single"/>
          <w:lang w:val="en-US" w:eastAsia="zh-CN"/>
        </w:rPr>
        <w:t>（采购文件中明确的所属行业）</w:t>
      </w:r>
      <w:r>
        <w:rPr>
          <w:rFonts w:hint="eastAsia" w:ascii="宋体" w:hAnsi="宋体" w:eastAsia="宋体" w:cs="宋体"/>
          <w:sz w:val="28"/>
          <w:szCs w:val="28"/>
          <w:lang w:val="en-US" w:eastAsia="zh-CN"/>
        </w:rPr>
        <w:t xml:space="preserve"> 行业；制造商为 </w:t>
      </w:r>
      <w:r>
        <w:rPr>
          <w:rFonts w:hint="eastAsia" w:ascii="宋体" w:hAnsi="宋体" w:eastAsia="宋体" w:cs="宋体"/>
          <w:sz w:val="28"/>
          <w:szCs w:val="28"/>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u w:val="single"/>
          <w:lang w:val="en-US" w:eastAsia="zh-CN"/>
        </w:rPr>
        <w:t>企业名称）</w:t>
      </w:r>
      <w:r>
        <w:rPr>
          <w:rFonts w:hint="eastAsia" w:ascii="宋体" w:hAnsi="宋体" w:eastAsia="宋体" w:cs="宋体"/>
          <w:sz w:val="28"/>
          <w:szCs w:val="28"/>
          <w:lang w:val="en-US" w:eastAsia="zh-CN"/>
        </w:rPr>
        <w:t>，从业人员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人，营业收入 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万元，资产总额为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万元，属于</w:t>
      </w:r>
      <w:r>
        <w:rPr>
          <w:rFonts w:hint="eastAsia" w:ascii="宋体" w:hAnsi="宋体" w:eastAsia="宋体" w:cs="宋体"/>
          <w:sz w:val="28"/>
          <w:szCs w:val="28"/>
          <w:u w:val="single"/>
          <w:lang w:val="en-US" w:eastAsia="zh-CN"/>
        </w:rPr>
        <w:t>（中型企业、小型 企业、微型企业）</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以上企业，不属于大企业的分支机构，不存在控股股东为大企业的情形，也 不存在与大企业的负责人为同一人的情形。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本企业对上述声明内容的真实性负责。如有虚假，将依法承担相应责任。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注：1.此声明函由各投标人根据自身实际情况选择性提供。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2.从业人员、营业收入、资产总额填报上一年度数据，无上一年度数据的新成立企业 可不填报。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3.如未提供中小企业声明函的，则其评审中的小型、微型企业不能享受磋商文件规定的价格扣除，但不影响投标文件的有效性。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4.如投标人以及投标人提供货物的供应商家不属于中型、小型、微型企业的可不填写或不 提供此声明函。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5.投标人为非企业单位的，如民办非企业、基金会、协会、服务中心、农村承包经营户、 学会等非工商(市场监管)登记注册的组织均不适用此声明函，可不填写或不提供此声明函 , 不影响投标文件的有效性。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both"/>
        <w:textAlignment w:val="auto"/>
        <w:rPr>
          <w:rFonts w:hint="eastAsia" w:ascii="宋体" w:hAnsi="宋体" w:eastAsia="宋体" w:cs="宋体"/>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企业名称（盖章）：XXXX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28"/>
          <w:szCs w:val="28"/>
          <w:lang w:val="en-US" w:eastAsia="zh-CN"/>
        </w:rPr>
        <w:t>日 期：XXXX</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center"/>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八、残疾人福利性单位声明函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本单位郑重声明，根据《财政部民政部中国残疾人联合会关于促进残疾人就   业政府采购政策的通知》（财库〔2017〕  141号）的规定，本单位为符合条件的  残疾人福利性单位，且本单位参加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单位的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项目采购活动提供本单位制造的货物（ 由本单位承担工程/提供服务），或者提供其他残疾人福利性单位制 造的货物（不包括使用非残疾人福利性单位注册商标的货物）。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本单位对上述声明的真实性负责。如有虚假，将依法承担相应责任。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单位名称：XXXX（盖单位公章）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法定代表人或授权代表（签字）：XXXX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日期：XXX年XXX月XXX日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jc w:val="center"/>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九、供应商认为其他所需要提供的文件或资料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(格式自拟)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center"/>
        <w:textAlignment w:val="auto"/>
        <w:outlineLvl w:val="0"/>
        <w:rPr>
          <w:rFonts w:hint="eastAsia" w:ascii="宋体" w:hAnsi="宋体" w:eastAsia="宋体" w:cs="宋体"/>
          <w:b/>
          <w:bCs/>
          <w:sz w:val="32"/>
          <w:szCs w:val="32"/>
          <w:lang w:val="en-US" w:eastAsia="zh-CN"/>
        </w:rPr>
      </w:pPr>
      <w:bookmarkStart w:id="7" w:name="_Toc21557"/>
      <w:r>
        <w:rPr>
          <w:rFonts w:hint="eastAsia" w:ascii="宋体" w:hAnsi="宋体" w:eastAsia="宋体" w:cs="宋体"/>
          <w:b/>
          <w:bCs/>
          <w:sz w:val="32"/>
          <w:szCs w:val="32"/>
          <w:lang w:val="en-US" w:eastAsia="zh-CN"/>
        </w:rPr>
        <w:t>第七章 综合评分</w:t>
      </w:r>
      <w:bookmarkEnd w:id="7"/>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1.总则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 根据《中华人民共和国政府采购法》 、《中华人民共和国政府采购法实施条例》 、《政府采购竞争性磋商采购方式管理暂行办法》等法律制度，结合本采购项目特点制定本磋商方 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 磋商工作由采购人/采购代理机构负责组织，具体磋商由采购人/采购代理机构依法组 建的磋商小组负责。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 磋商工作应遵循公平、公正、科学及择优的原则，并以相同的磋商程序和标准对待所 有的供应商。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 磋商小组按照磋商文件规定的磋商程序、评分方法和标准进行评审，并独立履行下列 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（一）熟悉和理解磋商文件，确定磋商文件内容是否违反国家有关强制性规定或者磋商文件存在歧义、重大缺陷，根据需要书面要求采购人、采购代理机构对磋商文件作出解释；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（二）审查供应商响应文件是否满足磋商文件要求，并作出公正评价；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（三）根据需要要求供应商对响应文件中含义不明确、 同类问题表述不一致或者有明显文字和计算错误的内容等作出必要的澄清、说明或者更正；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（四）评标委员会推荐的第一中标候选人为中标供应商；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（五）起草评审报告并进行签署；</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 向采购人/采购代理机构、财政部门或者其他监督部门报告非法干预评审工作的行为；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（七）法律、法规和规章规定的其他职责。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 （实质性要求）磋商过程独立、保密。供应商非法干预磋商过程的，其响应文件作无效处理。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2.磋商程序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2.1审查磋商文件和停止评审。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2.1.1 磋商小组正式评审前，应当对磋商文件进行熟悉和理解， 内容主要包括磋商文件中供应商资格条件要求、招标项目技术、服务和商务要求、磋商办法和标准、招标政策要求以及 招标合同主要条款等。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 本磋商文件有下列情形之一的，磋商小组应当停止评审：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（1）磋商文件的规定存在歧义、重大缺陷的；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（2）磋商文件明显以不合理条件对供应商实行差别待遇或者歧视待遇的；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（3）招标项目属于国家规定的优先、强制招标范围，但是磋商文件未依法体现优先、强 制招标相关规定的；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（4）招标项目属于招标促进中小企业发展的范围，但是磋商文件未依法体现促进中小企业发展相关规定的；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（5）磋商文件将供应商的资格条件列为评分因素的；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（6）磋商文件载明的成交原则不合法的；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（7）磋商文件有违反国家其他有关强制性规定的情形。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2.1.3 出现本条2.1.2规定应当停止评审情形的，磋商小组应当向采购人书面说明情况。除本条规定的情形外，磋商小组不得以任何方式和理由停止评审。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2.2资格性审查。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2.2.1本项目需要磋商小组进行资格性检查。 (□本项目已发布资格预审公告并完成相关供应商资格预审）磋商小组应依据法律法规和磋商文件的规定，对响应文件是否按照规定要求提供资格性证明材料、是否属于禁止参加磋商的供应商等进行审查，以确定供应商是否具备磋商资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2.2.2资格性审查结束后，磋商小组应当出具资格性审查报告，没有通过资格审查的供应商，磋商小组应当在资格审查报告中说明原因。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2.2.3磋商小组应依据磋商文件规定的实质性要求，对符合资格的响应文件进行有效性、完整性和响应程度审查， 以确定参加磋商的供应商名单。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2.2.4采购人或者采购代理机构宣布未通过资格性审查的供应商名单时，应当告知供应商 未通过审查的原因。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 通过资格性审查的供应商不足三家的，终止本次招标活动，并发布终止招标活动公告。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 磋商。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2.4.1磋商小组所有成员集中与单一供应商分别进行一轮或多轮磋商，并给予所有参加磋商的供应商平等的磋商机会。磋商顺序以现场抽签的方式确定。磋商过程中，磋商小组可以根 据磋商情况调整磋商轮次。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2.4.2每轮磋商开始前，磋商小组应根据磋商文件的规定，并结合各供应商的响应文件拟定磋商内容。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2.4.3在磋商过程中，磋商小组可以根据磋商文件和磋商情况实质性变动磋商文件的技术、服务要求以及合同草案条款，但不得变动磋商文件中的其他内容。实质性变动的内容，须经采 购人代表书面确认。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2.4.4对磋商文件作出的实质性变动是磋商文件的有效组成部分，磋商小组应当及时以书面形式同时通知所有参加磋商的供应商。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2.4.5磋商过程中，磋商文件变动的，供应商应当按照磋商文件的变动情况和磋商小组的要求重新提交响应文件，并由其法定代表人/主要负责人/本人或其授权代表签字或者加盖公章。 磋商过程中，供应商根据磋商情况自行决定变更其响应文件的，磋商小组不得拒绝，并应当给   予供应商必要的时间，但是供应商变更其响应文件，应当以有利于满足磋商文件要求为原则，不得变更为不利于满足磋商文件规定，否则，其响应文件作为无效处理。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2.4.6磋商过程中，磋商的任何一方不得透露与磋商有关的其他供应商的技术资料、价格 和其他信息。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2.4.7磋商过程中，磋商小组发现或者知晓供应商存在违法、违纪行为的，磋商小组应当将该供应商响应文件作无效处理，不允许其提交最后报价。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2.4.8磋商完成后，磋商小组应出具磋商情况记录表，磋商情况记录表需包含磋商内容、磋商意见、实质性变动内容等。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 最后报价。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2.5.1磋商文件能够详细列明招标标的的技术、服务要求的，磋商结束后，磋商小组应当要求所有实质性响应的供应商在规定时间内提交最后报价，提交最后报价的供应商不得少于三家。或磋商文件不能详细列明招标标的的技术、服务要求，需经磋商由供应商提供最终设计方案或解决方案的，磋商结束后，磋商小组应当按照少数服从多数的原则投票推荐三家以上供应商的设计方案或者解决方案，并要求其在规定时间内提交最后报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2.5.2磋商结束后，磋商小组应当要求所有实质性响应的供应商在规定时间内提交最后报价。两轮（若有） 以上报价的，供应商在未提高响应文件中承诺的产品及其服务质量的情况下， 其最后报价不得高于对该项目之前的报价，否则，磋商小组应当对其响应文件按无效处理，不  允许进入综合评分，并书面告知供应商，说明理由。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2.5.3供应商最后报价应当由法定代表人/主要负责人/本人或其授权代表签字确认或加盖公章。最后报价是供应商响应文件的有效组成部分。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2.5.4最后报价中的算术错误将按以下方法修正：响应文件的大写金额和小写金额不一致的， 以大写金额为准；总价金额与按单价汇总金额不一致的， 以单价金额计算结果为准；单价金额小数点有明显错位的，应以总价为准，并修改单价。如果小写、大写金额和单价、总价金 额出现明显文字错误，应当按照澄清、说明或者更正程序先纠正错误后，再行修正，不得不经 过澄清、说明或者更正，直接将供应商响应文件作为无效处理。对不同文字文本响应文件的解释发生异议的，以中文文本为准。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2.6比较与评价。 由磋商小组采用综合评分法对提交最后报价的供应商的响应文件和最后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报价进行综合评分，具体要求详见本章综合评分部分。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2.7推荐成交候选供应商。磋商小组应当根据综合评分情况，按照评审得分由高到低顺序推荐三家以上成交候选供应商，并编写磋商报告。评审得分相同的，按照最后报价由低到高的 顺序推荐。评审得分且最后报价相同的，按照技术指标优劣顺序推荐。评审得分且最后报价且 技术指标分项得分均相同的，成交候选供应商并列。</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2.8磋商小组复核。磋商小组评分汇总结束后，磋商小组应当进行评审复核，对拟推荐为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成交候选供应商的、报价最低的、供应商资格审查未通过的、供应商响应文件作无效处理的重 点复核。</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2.9招标组织单位现场复核评审结果。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2.9.1评审结果汇总完成后，磋商小组拟出具磋商评审报告前，采购人/采购代理机构应当组织2名以上的本单位工作人员，在招标现场监督人员的监督之下，依据有关的法律制度和磋 商文件对评审结果进行复核，出具复核报告，存在下列情形之一的，采购人/采购代理机构应 当根据情况书面建议磋商小组现场修改评审结果：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（1）资格性审查认定错误的；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（2）分值汇总计算错误的；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（3）分项评分超出评分标准范围的；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（4）客观评分不一致的。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存在本条上述情形的，由磋商小组自主决定是否采纳采购人/采购代理机构的书面建议，并承担独立评审责任。磋商小组采纳采购人/采购代理机构书面建议的，应当按照规定现场修 改评审结果或者重新评审，并在磋商报告中详细记载有关事宜；不采纳采购人/采购代理机构书面建议的，应当书面说明理由。采购人/采购代理机构书面建议未被磋商小组采纳的，应当接照规定程序要求继续组织实施招标活动，不得擅自中止招标活动。采购人/采购代理机构认为磋商小组评审结果不合法的，应当书面报告招标项目同级财政部门。采购人/采购代理机构复核过程中，磋商小组成员不得离开评审现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2.9.2有下列情形之一的，不得现场修改评审结果：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（1）磋商小组已经出具磋商报告并且离开评审现场的；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（2）采购人/采购代理机构现场复核时，复核工作人员数量不足的；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（3）采购人/采购代理机构现场复核时，没有招标监督人员现场监督的；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（4）采购人/采购代理机构现场复核内容超出规定范围的；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（5）采购人/采购代理机构未提供书面建议的。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2.10编写磋商报告。磋商小组推荐成交候选供应商后，应向采购人/采购代理机构出具磋商报告。磋商报告应当包括以下主要内容：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（1）邀请供应商参加招标活动的具体方式和相关情况；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响应文件开启日期和地点；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（3）获取磋商文件的供应商名单和磋商小组成员名单；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（4）评审情况记录和说明，包括对供应商的资格审查情况、供应商响应文件审查情况、磋商情况、报价情况等；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（5）提出的成交候选供应商的排序名单及理由。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磋商报告应当由磋商小组全体人员签字认可。磋商小组成员对磋商报告有异议的磋商小组按照少数服从多数的原则推荐成交候选供应商，招标程序继续进行。对磋商报告有异议的磋商小组成员，应当在报告上签署不同意见并说明理由， 由磋商小组书面记录相关情况。磋商小组成员拒绝在报告上签字又不书面说明其不同意见和理由的，视为同意磋商报告。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2.12供应商澄清、说明</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2.12.1磋商小组在对响应文件的有效性、完整性和响应程度进行审查时，可以要求供应商对响应文件中含义不明确、 同类问题表述不一致或者有明显文字和计算错误的内容等作出必要 的澄清、说明或者更正。供应商的澄清、说明或者更正不得超出响应文件的范围或者改变响应 文件的实质性内容。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2.12.2磋商小组要求供应商澄清、说明或者更正响应文件应当以书面形式作出。供应商的澄清、说明或者更正应当由法定代表人/主要负责人/本人或其授权代表签字或者加盖公章。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2.13终止磋商招标活动。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出现下列情形之一的，采购人或者采购代理机构应当终止竞争性磋商招标活动，发布项目终止公告并说明原因，重新开展招标活动：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因情况变化，不再符合规定的竞争性磋商招标方式适用情形的；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出现影响招标公正的违法、违规行为的；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（3）在招标过程中符合要求的供应商或者报价未超过招标预算的供应商不足三家的。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3.综合评分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3.1本次综合评分的因素是：报价、服务方案、人员配备、综合实力、履约能力、硬件设备配置等。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招标政策功能、招标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3.3综合评分明细表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3.3.1综合评分明细表的制定以科学合理、降低评委会自由裁量权为原则。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3.3.2综合评分明细表</w:t>
      </w:r>
    </w:p>
    <w:p>
      <w:pPr>
        <w:pStyle w:val="2"/>
        <w:rPr>
          <w:rFonts w:hint="eastAsia"/>
          <w:color w:val="FF0000"/>
          <w:lang w:val="en-US" w:eastAsia="zh-CN"/>
        </w:rPr>
      </w:pPr>
    </w:p>
    <w:p>
      <w:pPr>
        <w:pStyle w:val="3"/>
        <w:rPr>
          <w:rFonts w:hint="eastAsia"/>
          <w:color w:val="FF0000"/>
          <w:lang w:val="en-US" w:eastAsia="zh-CN"/>
        </w:rPr>
      </w:pPr>
    </w:p>
    <w:p>
      <w:pPr>
        <w:pStyle w:val="3"/>
        <w:rPr>
          <w:rFonts w:hint="eastAsia"/>
          <w:color w:val="FF0000"/>
          <w:lang w:val="en-US" w:eastAsia="zh-CN"/>
        </w:rPr>
      </w:pPr>
    </w:p>
    <w:p>
      <w:pPr>
        <w:pStyle w:val="3"/>
        <w:rPr>
          <w:rFonts w:hint="eastAsia"/>
          <w:lang w:val="en-US" w:eastAsia="zh-CN"/>
        </w:rPr>
      </w:pPr>
    </w:p>
    <w:tbl>
      <w:tblPr>
        <w:tblStyle w:val="11"/>
        <w:tblW w:w="10103"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360"/>
        <w:gridCol w:w="792"/>
        <w:gridCol w:w="5275"/>
        <w:gridCol w:w="1538"/>
        <w:gridCol w:w="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9" w:hRule="atLeast"/>
        </w:trPr>
        <w:tc>
          <w:tcPr>
            <w:tcW w:w="556" w:type="dxa"/>
            <w:vAlign w:val="top"/>
          </w:tcPr>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before="75" w:line="240" w:lineRule="auto"/>
              <w:ind w:left="133"/>
              <w:jc w:val="center"/>
              <w:rPr>
                <w:rFonts w:hint="eastAsia" w:ascii="宋体" w:hAnsi="宋体" w:eastAsia="宋体" w:cs="宋体"/>
                <w:color w:val="FF0000"/>
                <w:sz w:val="24"/>
                <w:szCs w:val="24"/>
              </w:rPr>
            </w:pPr>
            <w:r>
              <w:rPr>
                <w:rFonts w:hint="eastAsia" w:ascii="宋体" w:hAnsi="宋体" w:eastAsia="宋体" w:cs="宋体"/>
                <w:color w:val="FF0000"/>
                <w:spacing w:val="6"/>
                <w:sz w:val="24"/>
                <w:szCs w:val="24"/>
                <w14:textOutline w14:w="4358" w14:cap="sq" w14:cmpd="sng">
                  <w14:solidFill>
                    <w14:srgbClr w14:val="000000"/>
                  </w14:solidFill>
                  <w14:prstDash w14:val="solid"/>
                  <w14:bevel/>
                </w14:textOutline>
              </w:rPr>
              <w:t>序</w:t>
            </w:r>
            <w:r>
              <w:rPr>
                <w:rFonts w:hint="eastAsia" w:ascii="宋体" w:hAnsi="宋体" w:eastAsia="宋体" w:cs="宋体"/>
                <w:color w:val="FF0000"/>
                <w:spacing w:val="5"/>
                <w:sz w:val="24"/>
                <w:szCs w:val="24"/>
                <w14:textOutline w14:w="4358" w14:cap="sq" w14:cmpd="sng">
                  <w14:solidFill>
                    <w14:srgbClr w14:val="000000"/>
                  </w14:solidFill>
                  <w14:prstDash w14:val="solid"/>
                  <w14:bevel/>
                </w14:textOutline>
              </w:rPr>
              <w:t>号</w:t>
            </w:r>
          </w:p>
        </w:tc>
        <w:tc>
          <w:tcPr>
            <w:tcW w:w="1360" w:type="dxa"/>
            <w:vAlign w:val="top"/>
          </w:tcPr>
          <w:p>
            <w:pPr>
              <w:spacing w:line="240" w:lineRule="auto"/>
              <w:jc w:val="center"/>
              <w:rPr>
                <w:rFonts w:hint="eastAsia" w:ascii="宋体" w:hAnsi="宋体" w:eastAsia="宋体" w:cs="宋体"/>
                <w:color w:val="FF0000"/>
                <w:sz w:val="24"/>
                <w:szCs w:val="24"/>
              </w:rPr>
            </w:pPr>
          </w:p>
          <w:p>
            <w:pPr>
              <w:spacing w:before="75" w:line="240" w:lineRule="auto"/>
              <w:ind w:right="140"/>
              <w:jc w:val="both"/>
              <w:rPr>
                <w:rFonts w:hint="eastAsia" w:ascii="宋体" w:hAnsi="宋体" w:eastAsia="宋体" w:cs="宋体"/>
                <w:color w:val="FF0000"/>
                <w:spacing w:val="9"/>
                <w:sz w:val="24"/>
                <w:szCs w:val="24"/>
                <w14:textOutline w14:w="4358" w14:cap="sq" w14:cmpd="sng">
                  <w14:solidFill>
                    <w14:srgbClr w14:val="000000"/>
                  </w14:solidFill>
                  <w14:prstDash w14:val="solid"/>
                  <w14:bevel/>
                </w14:textOutline>
              </w:rPr>
            </w:pPr>
          </w:p>
          <w:p>
            <w:pPr>
              <w:pStyle w:val="2"/>
              <w:rPr>
                <w:rFonts w:hint="eastAsia"/>
              </w:rPr>
            </w:pPr>
          </w:p>
          <w:p>
            <w:pPr>
              <w:spacing w:before="75" w:line="240" w:lineRule="auto"/>
              <w:ind w:right="140"/>
              <w:jc w:val="center"/>
              <w:rPr>
                <w:rFonts w:hint="eastAsia" w:ascii="宋体" w:hAnsi="宋体" w:eastAsia="宋体" w:cs="宋体"/>
                <w:color w:val="FF0000"/>
                <w:sz w:val="24"/>
                <w:szCs w:val="24"/>
              </w:rPr>
            </w:pPr>
            <w:r>
              <w:rPr>
                <w:rFonts w:hint="eastAsia" w:ascii="宋体" w:hAnsi="宋体" w:eastAsia="宋体" w:cs="宋体"/>
                <w:color w:val="FF0000"/>
                <w:spacing w:val="9"/>
                <w:sz w:val="24"/>
                <w:szCs w:val="24"/>
                <w14:textOutline w14:w="4358" w14:cap="sq" w14:cmpd="sng">
                  <w14:solidFill>
                    <w14:srgbClr w14:val="000000"/>
                  </w14:solidFill>
                  <w14:prstDash w14:val="solid"/>
                  <w14:bevel/>
                </w14:textOutline>
              </w:rPr>
              <w:t>评</w:t>
            </w:r>
            <w:r>
              <w:rPr>
                <w:rFonts w:hint="eastAsia" w:ascii="宋体" w:hAnsi="宋体" w:eastAsia="宋体" w:cs="宋体"/>
                <w:color w:val="FF0000"/>
                <w:spacing w:val="8"/>
                <w:sz w:val="24"/>
                <w:szCs w:val="24"/>
                <w14:textOutline w14:w="4358" w14:cap="sq" w14:cmpd="sng">
                  <w14:solidFill>
                    <w14:srgbClr w14:val="000000"/>
                  </w14:solidFill>
                  <w14:prstDash w14:val="solid"/>
                  <w14:bevel/>
                </w14:textOutline>
              </w:rPr>
              <w:t>分因素及权</w:t>
            </w:r>
            <w:r>
              <w:rPr>
                <w:rFonts w:hint="eastAsia" w:ascii="宋体" w:hAnsi="宋体" w:eastAsia="宋体" w:cs="宋体"/>
                <w:color w:val="FF0000"/>
                <w:spacing w:val="7"/>
                <w:sz w:val="24"/>
                <w:szCs w:val="24"/>
                <w14:textOutline w14:w="4358" w14:cap="sq" w14:cmpd="sng">
                  <w14:solidFill>
                    <w14:srgbClr w14:val="000000"/>
                  </w14:solidFill>
                  <w14:prstDash w14:val="solid"/>
                  <w14:bevel/>
                </w14:textOutline>
              </w:rPr>
              <w:t>值</w:t>
            </w:r>
          </w:p>
        </w:tc>
        <w:tc>
          <w:tcPr>
            <w:tcW w:w="792" w:type="dxa"/>
            <w:vAlign w:val="top"/>
          </w:tcPr>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before="75" w:line="240" w:lineRule="auto"/>
              <w:jc w:val="center"/>
              <w:rPr>
                <w:rFonts w:hint="eastAsia" w:ascii="宋体" w:hAnsi="宋体" w:eastAsia="宋体" w:cs="宋体"/>
                <w:color w:val="FF0000"/>
                <w:sz w:val="24"/>
                <w:szCs w:val="24"/>
              </w:rPr>
            </w:pPr>
            <w:r>
              <w:rPr>
                <w:rFonts w:hint="eastAsia" w:ascii="宋体" w:hAnsi="宋体" w:eastAsia="宋体" w:cs="宋体"/>
                <w:color w:val="FF0000"/>
                <w:spacing w:val="4"/>
                <w:sz w:val="24"/>
                <w:szCs w:val="24"/>
                <w14:textOutline w14:w="4358" w14:cap="sq" w14:cmpd="sng">
                  <w14:solidFill>
                    <w14:srgbClr w14:val="000000"/>
                  </w14:solidFill>
                  <w14:prstDash w14:val="solid"/>
                  <w14:bevel/>
                </w14:textOutline>
              </w:rPr>
              <w:t>分</w:t>
            </w:r>
            <w:r>
              <w:rPr>
                <w:rFonts w:hint="eastAsia" w:ascii="宋体" w:hAnsi="宋体" w:eastAsia="宋体" w:cs="宋体"/>
                <w:color w:val="FF0000"/>
                <w:spacing w:val="3"/>
                <w:sz w:val="24"/>
                <w:szCs w:val="24"/>
                <w14:textOutline w14:w="4358" w14:cap="sq" w14:cmpd="sng">
                  <w14:solidFill>
                    <w14:srgbClr w14:val="000000"/>
                  </w14:solidFill>
                  <w14:prstDash w14:val="solid"/>
                  <w14:bevel/>
                </w14:textOutline>
              </w:rPr>
              <w:t>值</w:t>
            </w:r>
          </w:p>
        </w:tc>
        <w:tc>
          <w:tcPr>
            <w:tcW w:w="5275" w:type="dxa"/>
            <w:shd w:val="clear" w:color="auto" w:fill="FFFFFF"/>
            <w:vAlign w:val="top"/>
          </w:tcPr>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line="240" w:lineRule="auto"/>
              <w:jc w:val="center"/>
              <w:rPr>
                <w:rFonts w:hint="eastAsia" w:ascii="宋体" w:hAnsi="宋体" w:eastAsia="宋体" w:cs="宋体"/>
                <w:color w:val="FF0000"/>
                <w:sz w:val="24"/>
                <w:szCs w:val="24"/>
              </w:rPr>
            </w:pPr>
          </w:p>
          <w:p>
            <w:pPr>
              <w:spacing w:before="74" w:line="240" w:lineRule="auto"/>
              <w:jc w:val="center"/>
              <w:rPr>
                <w:rFonts w:hint="eastAsia" w:ascii="宋体" w:hAnsi="宋体" w:eastAsia="宋体" w:cs="宋体"/>
                <w:color w:val="FF0000"/>
                <w:sz w:val="24"/>
                <w:szCs w:val="24"/>
              </w:rPr>
            </w:pPr>
            <w:r>
              <w:rPr>
                <w:rFonts w:hint="eastAsia" w:ascii="宋体" w:hAnsi="宋体" w:eastAsia="宋体" w:cs="宋体"/>
                <w:color w:val="FF0000"/>
                <w:spacing w:val="9"/>
                <w:sz w:val="24"/>
                <w:szCs w:val="24"/>
                <w14:textOutline w14:w="4358" w14:cap="sq" w14:cmpd="sng">
                  <w14:solidFill>
                    <w14:srgbClr w14:val="000000"/>
                  </w14:solidFill>
                  <w14:prstDash w14:val="solid"/>
                  <w14:bevel/>
                </w14:textOutline>
              </w:rPr>
              <w:t>评</w:t>
            </w:r>
            <w:r>
              <w:rPr>
                <w:rFonts w:hint="eastAsia" w:ascii="宋体" w:hAnsi="宋体" w:eastAsia="宋体" w:cs="宋体"/>
                <w:color w:val="FF0000"/>
                <w:spacing w:val="8"/>
                <w:sz w:val="24"/>
                <w:szCs w:val="24"/>
                <w14:textOutline w14:w="4358" w14:cap="sq" w14:cmpd="sng">
                  <w14:solidFill>
                    <w14:srgbClr w14:val="000000"/>
                  </w14:solidFill>
                  <w14:prstDash w14:val="solid"/>
                  <w14:bevel/>
                </w14:textOutline>
              </w:rPr>
              <w:t>分标准</w:t>
            </w:r>
          </w:p>
        </w:tc>
        <w:tc>
          <w:tcPr>
            <w:tcW w:w="1538" w:type="dxa"/>
            <w:vAlign w:val="top"/>
          </w:tcPr>
          <w:p>
            <w:pPr>
              <w:spacing w:line="240" w:lineRule="auto"/>
              <w:jc w:val="both"/>
              <w:rPr>
                <w:rFonts w:hint="eastAsia" w:ascii="宋体" w:hAnsi="宋体" w:eastAsia="宋体" w:cs="宋体"/>
                <w:color w:val="FF0000"/>
                <w:sz w:val="24"/>
                <w:szCs w:val="24"/>
              </w:rPr>
            </w:pPr>
          </w:p>
          <w:p>
            <w:pPr>
              <w:spacing w:line="240" w:lineRule="auto"/>
              <w:jc w:val="both"/>
              <w:rPr>
                <w:rFonts w:hint="eastAsia" w:ascii="宋体" w:hAnsi="宋体" w:eastAsia="宋体" w:cs="宋体"/>
                <w:color w:val="FF0000"/>
                <w:sz w:val="24"/>
                <w:szCs w:val="24"/>
              </w:rPr>
            </w:pPr>
          </w:p>
          <w:p>
            <w:pPr>
              <w:spacing w:line="240" w:lineRule="auto"/>
              <w:jc w:val="both"/>
              <w:rPr>
                <w:rFonts w:hint="eastAsia" w:ascii="宋体" w:hAnsi="宋体" w:eastAsia="宋体" w:cs="宋体"/>
                <w:color w:val="FF0000"/>
                <w:sz w:val="24"/>
                <w:szCs w:val="24"/>
              </w:rPr>
            </w:pPr>
          </w:p>
          <w:p>
            <w:pPr>
              <w:spacing w:before="75" w:line="240" w:lineRule="auto"/>
              <w:ind w:left="492"/>
              <w:jc w:val="both"/>
              <w:rPr>
                <w:rFonts w:hint="eastAsia" w:ascii="宋体" w:hAnsi="宋体" w:eastAsia="宋体" w:cs="宋体"/>
                <w:color w:val="FF0000"/>
                <w:sz w:val="24"/>
                <w:szCs w:val="24"/>
              </w:rPr>
            </w:pPr>
            <w:r>
              <w:rPr>
                <w:rFonts w:hint="eastAsia" w:ascii="宋体" w:hAnsi="宋体" w:eastAsia="宋体" w:cs="宋体"/>
                <w:color w:val="FF0000"/>
                <w:spacing w:val="4"/>
                <w:sz w:val="24"/>
                <w:szCs w:val="24"/>
                <w14:textOutline w14:w="4358" w14:cap="sq" w14:cmpd="sng">
                  <w14:solidFill>
                    <w14:srgbClr w14:val="000000"/>
                  </w14:solidFill>
                  <w14:prstDash w14:val="solid"/>
                  <w14:bevel/>
                </w14:textOutline>
              </w:rPr>
              <w:t>说</w:t>
            </w:r>
            <w:r>
              <w:rPr>
                <w:rFonts w:hint="eastAsia" w:ascii="宋体" w:hAnsi="宋体" w:eastAsia="宋体" w:cs="宋体"/>
                <w:color w:val="FF0000"/>
                <w:spacing w:val="3"/>
                <w:sz w:val="24"/>
                <w:szCs w:val="24"/>
                <w14:textOutline w14:w="4358" w14:cap="sq" w14:cmpd="sng">
                  <w14:solidFill>
                    <w14:srgbClr w14:val="000000"/>
                  </w14:solidFill>
                  <w14:prstDash w14:val="solid"/>
                  <w14:bevel/>
                </w14:textOutline>
              </w:rPr>
              <w:t>明</w:t>
            </w:r>
          </w:p>
        </w:tc>
        <w:tc>
          <w:tcPr>
            <w:tcW w:w="582" w:type="dxa"/>
            <w:textDirection w:val="tbRlV"/>
            <w:vAlign w:val="top"/>
          </w:tcPr>
          <w:p>
            <w:pPr>
              <w:spacing w:before="169" w:line="240" w:lineRule="auto"/>
              <w:ind w:left="120"/>
              <w:rPr>
                <w:rFonts w:hint="eastAsia" w:ascii="宋体" w:hAnsi="宋体" w:eastAsia="宋体" w:cs="宋体"/>
                <w:color w:val="FF0000"/>
                <w:sz w:val="24"/>
                <w:szCs w:val="24"/>
              </w:rPr>
            </w:pPr>
            <w:r>
              <w:rPr>
                <w:rFonts w:hint="eastAsia" w:ascii="宋体" w:hAnsi="宋体" w:eastAsia="宋体" w:cs="宋体"/>
                <w:color w:val="FF0000"/>
                <w:spacing w:val="54"/>
                <w:sz w:val="24"/>
                <w:szCs w:val="24"/>
                <w14:textOutline w14:w="4358" w14:cap="sq" w14:cmpd="sng">
                  <w14:solidFill>
                    <w14:srgbClr w14:val="000000"/>
                  </w14:solidFill>
                  <w14:prstDash w14:val="solid"/>
                  <w14:bevel/>
                </w14:textOutline>
              </w:rPr>
              <w:t>评</w:t>
            </w:r>
            <w:r>
              <w:rPr>
                <w:rFonts w:hint="eastAsia" w:ascii="宋体" w:hAnsi="宋体" w:eastAsia="宋体" w:cs="宋体"/>
                <w:color w:val="FF0000"/>
                <w:spacing w:val="54"/>
                <w:sz w:val="24"/>
                <w:szCs w:val="24"/>
              </w:rPr>
              <w:t xml:space="preserve"> </w:t>
            </w:r>
            <w:r>
              <w:rPr>
                <w:rFonts w:hint="eastAsia" w:ascii="宋体" w:hAnsi="宋体" w:eastAsia="宋体" w:cs="宋体"/>
                <w:color w:val="FF0000"/>
                <w:spacing w:val="54"/>
                <w:sz w:val="24"/>
                <w:szCs w:val="24"/>
                <w14:textOutline w14:w="4358" w14:cap="sq" w14:cmpd="sng">
                  <w14:solidFill>
                    <w14:srgbClr w14:val="000000"/>
                  </w14:solidFill>
                  <w14:prstDash w14:val="solid"/>
                  <w14:bevel/>
                </w14:textOutline>
              </w:rPr>
              <w:t>审</w:t>
            </w:r>
            <w:r>
              <w:rPr>
                <w:rFonts w:hint="eastAsia" w:ascii="宋体" w:hAnsi="宋体" w:eastAsia="宋体" w:cs="宋体"/>
                <w:color w:val="FF0000"/>
                <w:spacing w:val="54"/>
                <w:sz w:val="24"/>
                <w:szCs w:val="24"/>
              </w:rPr>
              <w:t xml:space="preserve"> </w:t>
            </w:r>
            <w:r>
              <w:rPr>
                <w:rFonts w:hint="eastAsia" w:ascii="宋体" w:hAnsi="宋体" w:eastAsia="宋体" w:cs="宋体"/>
                <w:color w:val="FF0000"/>
                <w:spacing w:val="54"/>
                <w:sz w:val="24"/>
                <w:szCs w:val="24"/>
                <w14:textOutline w14:w="4358" w14:cap="sq" w14:cmpd="sng">
                  <w14:solidFill>
                    <w14:srgbClr w14:val="000000"/>
                  </w14:solidFill>
                  <w14:prstDash w14:val="solid"/>
                  <w14:bevel/>
                </w14:textOutline>
              </w:rPr>
              <w:t>分</w:t>
            </w:r>
            <w:r>
              <w:rPr>
                <w:rFonts w:hint="eastAsia" w:ascii="宋体" w:hAnsi="宋体" w:eastAsia="宋体" w:cs="宋体"/>
                <w:color w:val="FF0000"/>
                <w:spacing w:val="54"/>
                <w:sz w:val="24"/>
                <w:szCs w:val="24"/>
              </w:rPr>
              <w:t xml:space="preserve"> </w:t>
            </w:r>
            <w:r>
              <w:rPr>
                <w:rFonts w:hint="eastAsia" w:ascii="宋体" w:hAnsi="宋体" w:eastAsia="宋体" w:cs="宋体"/>
                <w:color w:val="FF0000"/>
                <w:spacing w:val="54"/>
                <w:sz w:val="24"/>
                <w:szCs w:val="24"/>
                <w14:textOutline w14:w="4358" w14:cap="sq" w14:cmpd="sng">
                  <w14:solidFill>
                    <w14:srgbClr w14:val="000000"/>
                  </w14:solidFill>
                  <w14:prstDash w14:val="solid"/>
                  <w14:bevel/>
                </w14:textOutline>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8" w:hRule="atLeast"/>
        </w:trPr>
        <w:tc>
          <w:tcPr>
            <w:tcW w:w="556" w:type="dxa"/>
            <w:vAlign w:val="top"/>
          </w:tcPr>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before="75"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60" w:type="dxa"/>
            <w:vAlign w:val="top"/>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75" w:line="240" w:lineRule="auto"/>
              <w:ind w:left="387"/>
              <w:jc w:val="both"/>
              <w:rPr>
                <w:rFonts w:hint="eastAsia" w:ascii="宋体" w:hAnsi="宋体" w:eastAsia="宋体" w:cs="宋体"/>
                <w:color w:val="auto"/>
                <w:sz w:val="24"/>
                <w:szCs w:val="24"/>
              </w:rPr>
            </w:pPr>
            <w:r>
              <w:rPr>
                <w:rFonts w:hint="eastAsia" w:ascii="宋体" w:hAnsi="宋体" w:eastAsia="宋体" w:cs="宋体"/>
                <w:color w:val="auto"/>
                <w:spacing w:val="6"/>
                <w:position w:val="17"/>
                <w:sz w:val="24"/>
                <w:szCs w:val="24"/>
              </w:rPr>
              <w:t>报价</w:t>
            </w:r>
          </w:p>
          <w:p>
            <w:pPr>
              <w:spacing w:line="240" w:lineRule="auto"/>
              <w:ind w:left="453"/>
              <w:jc w:val="both"/>
              <w:rPr>
                <w:rFonts w:hint="eastAsia" w:ascii="宋体" w:hAnsi="宋体" w:eastAsia="宋体" w:cs="宋体"/>
                <w:color w:val="auto"/>
                <w:sz w:val="24"/>
                <w:szCs w:val="24"/>
              </w:rPr>
            </w:pPr>
            <w:r>
              <w:rPr>
                <w:rFonts w:hint="eastAsia" w:ascii="宋体" w:hAnsi="宋体" w:eastAsia="宋体" w:cs="宋体"/>
                <w:color w:val="auto"/>
                <w:position w:val="1"/>
                <w:sz w:val="24"/>
                <w:szCs w:val="24"/>
                <w:lang w:val="en-US" w:eastAsia="zh-CN"/>
              </w:rPr>
              <w:t>20</w:t>
            </w:r>
            <w:r>
              <w:rPr>
                <w:rFonts w:hint="eastAsia" w:ascii="宋体" w:hAnsi="宋体" w:eastAsia="宋体" w:cs="宋体"/>
                <w:color w:val="auto"/>
                <w:position w:val="1"/>
                <w:sz w:val="24"/>
                <w:szCs w:val="24"/>
              </w:rPr>
              <w:t>%</w:t>
            </w:r>
          </w:p>
        </w:tc>
        <w:tc>
          <w:tcPr>
            <w:tcW w:w="792" w:type="dxa"/>
            <w:shd w:val="clear" w:color="auto" w:fill="FFFFFF"/>
            <w:vAlign w:val="top"/>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74" w:line="240" w:lineRule="auto"/>
              <w:jc w:val="center"/>
              <w:rPr>
                <w:rFonts w:hint="eastAsia" w:ascii="宋体" w:hAnsi="宋体" w:eastAsia="宋体" w:cs="宋体"/>
                <w:color w:val="auto"/>
                <w:sz w:val="24"/>
                <w:szCs w:val="24"/>
              </w:rPr>
            </w:pPr>
            <w:r>
              <w:rPr>
                <w:rFonts w:hint="eastAsia" w:ascii="宋体" w:hAnsi="宋体" w:eastAsia="宋体" w:cs="宋体"/>
                <w:color w:val="auto"/>
                <w:spacing w:val="-14"/>
                <w:sz w:val="24"/>
                <w:szCs w:val="24"/>
                <w:lang w:val="en-US" w:eastAsia="zh-CN"/>
              </w:rPr>
              <w:t>2</w:t>
            </w:r>
            <w:r>
              <w:rPr>
                <w:rFonts w:hint="eastAsia" w:ascii="宋体" w:hAnsi="宋体" w:eastAsia="宋体" w:cs="宋体"/>
                <w:b w:val="0"/>
                <w:bCs w:val="0"/>
                <w:color w:val="auto"/>
                <w:spacing w:val="-14"/>
                <w:sz w:val="24"/>
                <w:szCs w:val="24"/>
                <w:lang w:val="en-US" w:eastAsia="zh-CN"/>
              </w:rPr>
              <w:t>0</w:t>
            </w:r>
            <w:r>
              <w:rPr>
                <w:rFonts w:hint="eastAsia" w:ascii="宋体" w:hAnsi="宋体" w:eastAsia="宋体" w:cs="宋体"/>
                <w:b w:val="0"/>
                <w:bCs w:val="0"/>
                <w:color w:val="auto"/>
                <w:spacing w:val="-11"/>
                <w:sz w:val="24"/>
                <w:szCs w:val="24"/>
              </w:rPr>
              <w:t>分</w:t>
            </w:r>
          </w:p>
        </w:tc>
        <w:tc>
          <w:tcPr>
            <w:tcW w:w="5275"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Cs/>
                <w:color w:val="auto"/>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Cs/>
                <w:color w:val="auto"/>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Cs/>
                <w:color w:val="auto"/>
                <w:sz w:val="24"/>
                <w:szCs w:val="24"/>
                <w:lang w:val="zh-CN" w:eastAsia="zh-CN" w:bidi="ar-SA"/>
              </w:rPr>
            </w:pPr>
            <w:r>
              <w:rPr>
                <w:rFonts w:hint="eastAsia" w:ascii="宋体" w:hAnsi="宋体" w:eastAsia="宋体" w:cs="宋体"/>
                <w:bCs/>
                <w:color w:val="auto"/>
                <w:sz w:val="24"/>
                <w:szCs w:val="24"/>
                <w:lang w:val="en-US" w:eastAsia="zh-CN" w:bidi="ar-SA"/>
              </w:rPr>
              <w:t xml:space="preserve">   </w:t>
            </w:r>
            <w:r>
              <w:rPr>
                <w:rFonts w:hint="eastAsia" w:ascii="宋体" w:hAnsi="宋体" w:eastAsia="宋体" w:cs="宋体"/>
                <w:bCs/>
                <w:color w:val="auto"/>
                <w:sz w:val="24"/>
                <w:szCs w:val="24"/>
                <w:lang w:val="zh-CN" w:eastAsia="zh-CN" w:bidi="ar-SA"/>
              </w:rPr>
              <w:t>满足磋商文件要求且最后报价最低的供应商的价格为基准价，其价格分为满分。其他供应商的价格分统一按照下列公式计算：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bCs/>
                <w:color w:val="auto"/>
                <w:sz w:val="24"/>
                <w:szCs w:val="24"/>
                <w:lang w:val="zh-CN" w:eastAsia="zh-CN" w:bidi="ar-SA"/>
              </w:rPr>
            </w:pPr>
            <w:r>
              <w:rPr>
                <w:rFonts w:hint="eastAsia" w:ascii="宋体" w:hAnsi="宋体" w:eastAsia="宋体" w:cs="宋体"/>
                <w:bCs/>
                <w:color w:val="auto"/>
                <w:sz w:val="24"/>
                <w:szCs w:val="24"/>
                <w:lang w:val="zh-CN" w:eastAsia="zh-CN" w:bidi="ar-SA"/>
              </w:rPr>
              <w:t>投标报价得分=（基准价/投标报价）×</w:t>
            </w:r>
            <w:r>
              <w:rPr>
                <w:rFonts w:hint="eastAsia" w:ascii="宋体" w:hAnsi="宋体" w:eastAsia="宋体" w:cs="宋体"/>
                <w:bCs/>
                <w:color w:val="auto"/>
                <w:sz w:val="24"/>
                <w:szCs w:val="24"/>
                <w:lang w:bidi="ar-SA"/>
              </w:rPr>
              <w:t>20</w:t>
            </w:r>
            <w:r>
              <w:rPr>
                <w:rFonts w:hint="eastAsia" w:ascii="宋体" w:hAnsi="宋体" w:eastAsia="宋体" w:cs="宋体"/>
                <w:bCs/>
                <w:color w:val="auto"/>
                <w:sz w:val="24"/>
                <w:szCs w:val="24"/>
                <w:lang w:val="zh-CN" w:eastAsia="zh-CN" w:bidi="ar-SA"/>
              </w:rPr>
              <w:t>×100%。</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rPr>
            </w:pPr>
          </w:p>
          <w:p>
            <w:pPr>
              <w:keepNext w:val="0"/>
              <w:keepLines w:val="0"/>
              <w:pageBreakBefore w:val="0"/>
              <w:widowControl w:val="0"/>
              <w:tabs>
                <w:tab w:val="left" w:pos="3375"/>
              </w:tabs>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lang w:eastAsia="zh-CN"/>
              </w:rPr>
            </w:pPr>
          </w:p>
        </w:tc>
        <w:tc>
          <w:tcPr>
            <w:tcW w:w="1538" w:type="dxa"/>
            <w:vAlign w:val="top"/>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75" w:line="240" w:lineRule="auto"/>
              <w:ind w:left="117" w:right="127" w:firstLine="2"/>
              <w:jc w:val="center"/>
              <w:rPr>
                <w:rFonts w:hint="eastAsia" w:ascii="宋体" w:hAnsi="宋体" w:eastAsia="宋体" w:cs="宋体"/>
                <w:color w:val="auto"/>
                <w:sz w:val="24"/>
                <w:szCs w:val="24"/>
              </w:rPr>
            </w:pPr>
            <w:r>
              <w:rPr>
                <w:rFonts w:hint="eastAsia" w:ascii="宋体" w:hAnsi="宋体" w:eastAsia="宋体" w:cs="宋体"/>
                <w:color w:val="auto"/>
                <w:spacing w:val="10"/>
                <w:sz w:val="24"/>
                <w:szCs w:val="24"/>
              </w:rPr>
              <w:t>按</w:t>
            </w:r>
            <w:r>
              <w:rPr>
                <w:rFonts w:hint="eastAsia" w:ascii="宋体" w:hAnsi="宋体" w:eastAsia="宋体" w:cs="宋体"/>
                <w:color w:val="auto"/>
                <w:spacing w:val="7"/>
                <w:sz w:val="24"/>
                <w:szCs w:val="24"/>
              </w:rPr>
              <w:t>须知前附</w:t>
            </w:r>
            <w:r>
              <w:rPr>
                <w:rFonts w:hint="eastAsia" w:ascii="宋体" w:hAnsi="宋体" w:eastAsia="宋体" w:cs="宋体"/>
                <w:color w:val="auto"/>
                <w:spacing w:val="8"/>
                <w:sz w:val="24"/>
                <w:szCs w:val="24"/>
              </w:rPr>
              <w:t>表规定</w:t>
            </w:r>
            <w:r>
              <w:rPr>
                <w:rFonts w:hint="eastAsia" w:ascii="宋体" w:hAnsi="宋体" w:eastAsia="宋体" w:cs="宋体"/>
                <w:color w:val="auto"/>
                <w:spacing w:val="7"/>
                <w:sz w:val="24"/>
                <w:szCs w:val="24"/>
              </w:rPr>
              <w:t>执</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行</w:t>
            </w:r>
            <w:r>
              <w:rPr>
                <w:rFonts w:hint="eastAsia" w:ascii="宋体" w:hAnsi="宋体" w:eastAsia="宋体" w:cs="宋体"/>
                <w:color w:val="auto"/>
                <w:sz w:val="24"/>
                <w:szCs w:val="24"/>
              </w:rPr>
              <w:t>。</w:t>
            </w:r>
          </w:p>
        </w:tc>
        <w:tc>
          <w:tcPr>
            <w:tcW w:w="582" w:type="dxa"/>
            <w:textDirection w:val="tbRlV"/>
            <w:vAlign w:val="top"/>
          </w:tcPr>
          <w:p>
            <w:pPr>
              <w:spacing w:before="186" w:line="240" w:lineRule="auto"/>
              <w:ind w:left="945"/>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价 格 </w:t>
            </w:r>
            <w:r>
              <w:rPr>
                <w:rFonts w:hint="eastAsia" w:ascii="宋体" w:hAnsi="宋体" w:eastAsia="宋体" w:cs="宋体"/>
                <w:color w:val="auto"/>
                <w:spacing w:val="6"/>
                <w:sz w:val="24"/>
                <w:szCs w:val="24"/>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6" w:hRule="atLeast"/>
        </w:trPr>
        <w:tc>
          <w:tcPr>
            <w:tcW w:w="556" w:type="dxa"/>
            <w:vMerge w:val="restart"/>
            <w:vAlign w:val="top"/>
          </w:tcPr>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line="240" w:lineRule="auto"/>
              <w:jc w:val="both"/>
              <w:rPr>
                <w:rFonts w:hint="eastAsia" w:ascii="宋体" w:hAnsi="宋体" w:eastAsia="宋体" w:cs="宋体"/>
                <w:color w:val="auto"/>
                <w:sz w:val="24"/>
                <w:szCs w:val="24"/>
              </w:rPr>
            </w:pPr>
          </w:p>
          <w:p>
            <w:pPr>
              <w:spacing w:before="74"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60" w:type="dxa"/>
            <w:vMerge w:val="restart"/>
            <w:shd w:val="clear" w:color="auto" w:fill="FFFFFF"/>
            <w:vAlign w:val="top"/>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75" w:line="240" w:lineRule="auto"/>
              <w:ind w:left="447" w:right="159" w:hanging="317"/>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技术</w:t>
            </w:r>
          </w:p>
          <w:p>
            <w:pPr>
              <w:spacing w:before="75" w:line="240" w:lineRule="auto"/>
              <w:ind w:left="447" w:right="159" w:hanging="317"/>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部分</w:t>
            </w:r>
          </w:p>
          <w:p>
            <w:pPr>
              <w:spacing w:before="75" w:line="240" w:lineRule="auto"/>
              <w:ind w:left="447" w:right="159" w:hanging="317"/>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50</w:t>
            </w:r>
            <w:r>
              <w:rPr>
                <w:rFonts w:hint="eastAsia" w:ascii="宋体" w:hAnsi="宋体" w:eastAsia="宋体" w:cs="宋体"/>
                <w:color w:val="auto"/>
                <w:spacing w:val="2"/>
                <w:sz w:val="24"/>
                <w:szCs w:val="24"/>
              </w:rPr>
              <w:t>%</w:t>
            </w:r>
          </w:p>
        </w:tc>
        <w:tc>
          <w:tcPr>
            <w:tcW w:w="792" w:type="dxa"/>
            <w:shd w:val="clear" w:color="auto" w:fill="FFFFFF"/>
            <w:vAlign w:val="top"/>
          </w:tcPr>
          <w:p>
            <w:pPr>
              <w:spacing w:line="240" w:lineRule="auto"/>
              <w:jc w:val="center"/>
              <w:rPr>
                <w:rFonts w:hint="eastAsia" w:ascii="宋体" w:hAnsi="宋体" w:eastAsia="宋体" w:cs="宋体"/>
                <w:color w:val="auto"/>
                <w:sz w:val="24"/>
                <w:szCs w:val="24"/>
              </w:rPr>
            </w:pPr>
          </w:p>
          <w:p>
            <w:pPr>
              <w:spacing w:before="74" w:line="240" w:lineRule="auto"/>
              <w:ind w:firstLine="240" w:firstLineChars="100"/>
              <w:jc w:val="center"/>
              <w:rPr>
                <w:rFonts w:hint="eastAsia" w:ascii="宋体" w:hAnsi="宋体" w:eastAsia="宋体" w:cs="宋体"/>
                <w:color w:val="auto"/>
                <w:sz w:val="24"/>
                <w:szCs w:val="24"/>
                <w:lang w:eastAsia="zh-CN"/>
              </w:rPr>
            </w:pPr>
          </w:p>
          <w:p>
            <w:pPr>
              <w:spacing w:before="74"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工作</w:t>
            </w:r>
          </w:p>
          <w:p>
            <w:pPr>
              <w:spacing w:before="74" w:line="24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方案</w:t>
            </w:r>
          </w:p>
          <w:p>
            <w:pPr>
              <w:spacing w:before="74"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30分</w:t>
            </w:r>
          </w:p>
        </w:tc>
        <w:tc>
          <w:tcPr>
            <w:tcW w:w="5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2"/>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rPr>
              <w:t>供应商针对本项目拟定活动方案，包括但不限于①</w:t>
            </w:r>
            <w:r>
              <w:rPr>
                <w:rFonts w:hint="eastAsia" w:ascii="宋体" w:hAnsi="宋体" w:eastAsia="宋体" w:cs="宋体"/>
                <w:color w:val="auto"/>
                <w:spacing w:val="2"/>
                <w:sz w:val="24"/>
                <w:szCs w:val="24"/>
                <w:lang w:eastAsia="zh-CN"/>
              </w:rPr>
              <w:t>活动内容</w:t>
            </w:r>
            <w:r>
              <w:rPr>
                <w:rFonts w:hint="eastAsia" w:ascii="宋体" w:hAnsi="宋体" w:eastAsia="宋体" w:cs="宋体"/>
                <w:color w:val="auto"/>
                <w:spacing w:val="2"/>
                <w:sz w:val="24"/>
                <w:szCs w:val="24"/>
              </w:rPr>
              <w:t>、②</w:t>
            </w:r>
            <w:r>
              <w:rPr>
                <w:rFonts w:hint="eastAsia" w:ascii="宋体" w:hAnsi="宋体" w:eastAsia="宋体" w:cs="宋体"/>
                <w:color w:val="auto"/>
                <w:spacing w:val="2"/>
                <w:sz w:val="24"/>
                <w:szCs w:val="24"/>
                <w:lang w:eastAsia="zh-CN"/>
              </w:rPr>
              <w:t>活动邀请专家</w:t>
            </w:r>
            <w:r>
              <w:rPr>
                <w:rFonts w:hint="eastAsia" w:ascii="宋体" w:hAnsi="宋体" w:eastAsia="宋体" w:cs="宋体"/>
                <w:color w:val="auto"/>
                <w:spacing w:val="2"/>
                <w:sz w:val="24"/>
                <w:szCs w:val="24"/>
              </w:rPr>
              <w:t>等，方案包含以上 2 点内容，内容完善且与本项目匹配的得 30 分；每缺失一点内容扣 15 分；每有一点内容分析深度不够，内容简单或与本项目不匹配的扣 5 分，扣完为止。</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z w:val="24"/>
                <w:szCs w:val="24"/>
              </w:rPr>
            </w:pPr>
          </w:p>
        </w:tc>
        <w:tc>
          <w:tcPr>
            <w:tcW w:w="1538" w:type="dxa"/>
            <w:vMerge w:val="restart"/>
            <w:vAlign w:val="top"/>
          </w:tcPr>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line="240" w:lineRule="auto"/>
              <w:jc w:val="center"/>
              <w:rPr>
                <w:rFonts w:hint="eastAsia" w:ascii="宋体" w:hAnsi="宋体" w:eastAsia="宋体" w:cs="宋体"/>
                <w:color w:val="auto"/>
                <w:sz w:val="24"/>
                <w:szCs w:val="24"/>
              </w:rPr>
            </w:pPr>
          </w:p>
          <w:p>
            <w:pPr>
              <w:spacing w:before="74" w:line="240" w:lineRule="auto"/>
              <w:ind w:left="80" w:right="165"/>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rPr>
              <w:t>提供</w:t>
            </w:r>
            <w:r>
              <w:rPr>
                <w:rFonts w:hint="eastAsia" w:ascii="宋体" w:hAnsi="宋体" w:eastAsia="宋体" w:cs="宋体"/>
                <w:color w:val="auto"/>
                <w:spacing w:val="8"/>
                <w:sz w:val="24"/>
                <w:szCs w:val="24"/>
                <w:lang w:eastAsia="zh-CN"/>
              </w:rPr>
              <w:t>活动</w:t>
            </w:r>
            <w:r>
              <w:rPr>
                <w:rFonts w:hint="eastAsia" w:ascii="宋体" w:hAnsi="宋体" w:eastAsia="宋体" w:cs="宋体"/>
                <w:color w:val="auto"/>
                <w:spacing w:val="7"/>
                <w:sz w:val="24"/>
                <w:szCs w:val="24"/>
              </w:rPr>
              <w:t>服</w:t>
            </w:r>
            <w:r>
              <w:rPr>
                <w:rFonts w:hint="eastAsia" w:ascii="宋体" w:hAnsi="宋体" w:eastAsia="宋体" w:cs="宋体"/>
                <w:color w:val="auto"/>
                <w:spacing w:val="6"/>
                <w:sz w:val="24"/>
                <w:szCs w:val="24"/>
              </w:rPr>
              <w:t>务</w:t>
            </w:r>
            <w:r>
              <w:rPr>
                <w:rFonts w:hint="eastAsia" w:ascii="宋体" w:hAnsi="宋体" w:eastAsia="宋体" w:cs="宋体"/>
                <w:color w:val="auto"/>
                <w:spacing w:val="4"/>
                <w:sz w:val="24"/>
                <w:szCs w:val="24"/>
              </w:rPr>
              <w:t>方案。</w:t>
            </w:r>
          </w:p>
        </w:tc>
        <w:tc>
          <w:tcPr>
            <w:tcW w:w="582" w:type="dxa"/>
            <w:vMerge w:val="restart"/>
            <w:textDirection w:val="tbRlV"/>
            <w:vAlign w:val="top"/>
          </w:tcPr>
          <w:p>
            <w:pPr>
              <w:spacing w:before="186" w:line="240" w:lineRule="auto"/>
              <w:ind w:left="1773" w:firstLine="762" w:firstLineChars="300"/>
              <w:jc w:val="both"/>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技 术 </w:t>
            </w:r>
            <w:r>
              <w:rPr>
                <w:rFonts w:hint="eastAsia" w:ascii="宋体" w:hAnsi="宋体" w:eastAsia="宋体" w:cs="宋体"/>
                <w:color w:val="auto"/>
                <w:spacing w:val="6"/>
                <w:sz w:val="24"/>
                <w:szCs w:val="24"/>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6" w:hRule="atLeast"/>
        </w:trPr>
        <w:tc>
          <w:tcPr>
            <w:tcW w:w="556" w:type="dxa"/>
            <w:vMerge w:val="continue"/>
            <w:vAlign w:val="top"/>
          </w:tcPr>
          <w:p>
            <w:pPr>
              <w:spacing w:before="213" w:line="240" w:lineRule="auto"/>
              <w:ind w:left="115" w:right="102"/>
              <w:jc w:val="both"/>
              <w:rPr>
                <w:rFonts w:hint="eastAsia" w:ascii="宋体" w:hAnsi="宋体" w:eastAsia="宋体" w:cs="宋体"/>
                <w:color w:val="auto"/>
                <w:sz w:val="24"/>
                <w:szCs w:val="24"/>
              </w:rPr>
            </w:pPr>
          </w:p>
        </w:tc>
        <w:tc>
          <w:tcPr>
            <w:tcW w:w="1360" w:type="dxa"/>
            <w:vMerge w:val="continue"/>
            <w:shd w:val="clear" w:color="auto" w:fill="FFFFFF"/>
            <w:vAlign w:val="top"/>
          </w:tcPr>
          <w:p>
            <w:pPr>
              <w:spacing w:before="213" w:line="240" w:lineRule="auto"/>
              <w:ind w:left="115" w:right="102"/>
              <w:jc w:val="center"/>
              <w:rPr>
                <w:rFonts w:hint="eastAsia" w:ascii="宋体" w:hAnsi="宋体" w:eastAsia="宋体" w:cs="宋体"/>
                <w:color w:val="auto"/>
                <w:sz w:val="24"/>
                <w:szCs w:val="24"/>
              </w:rPr>
            </w:pPr>
          </w:p>
        </w:tc>
        <w:tc>
          <w:tcPr>
            <w:tcW w:w="792" w:type="dxa"/>
            <w:shd w:val="clear" w:color="auto" w:fill="FFFFFF"/>
            <w:vAlign w:val="top"/>
          </w:tcPr>
          <w:p>
            <w:pPr>
              <w:spacing w:before="213" w:line="240" w:lineRule="auto"/>
              <w:ind w:right="102"/>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项目</w:t>
            </w:r>
          </w:p>
          <w:p>
            <w:pPr>
              <w:spacing w:before="213" w:line="240" w:lineRule="auto"/>
              <w:ind w:right="102"/>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管理</w:t>
            </w:r>
          </w:p>
          <w:p>
            <w:pPr>
              <w:spacing w:before="213" w:line="240" w:lineRule="auto"/>
              <w:ind w:right="102"/>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10分</w:t>
            </w:r>
          </w:p>
        </w:tc>
        <w:tc>
          <w:tcPr>
            <w:tcW w:w="5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根据人员配备与否及项目保障综合考量。</w:t>
            </w:r>
          </w:p>
        </w:tc>
        <w:tc>
          <w:tcPr>
            <w:tcW w:w="1538" w:type="dxa"/>
            <w:vMerge w:val="continue"/>
            <w:vAlign w:val="top"/>
          </w:tcPr>
          <w:p>
            <w:pPr>
              <w:spacing w:before="213" w:line="240" w:lineRule="auto"/>
              <w:ind w:left="115" w:right="102"/>
              <w:jc w:val="center"/>
              <w:rPr>
                <w:rFonts w:hint="eastAsia" w:ascii="宋体" w:hAnsi="宋体" w:eastAsia="宋体" w:cs="宋体"/>
                <w:color w:val="auto"/>
                <w:spacing w:val="-12"/>
                <w:sz w:val="24"/>
                <w:szCs w:val="24"/>
                <w:lang w:val="en-US" w:eastAsia="zh-CN"/>
              </w:rPr>
            </w:pPr>
          </w:p>
        </w:tc>
        <w:tc>
          <w:tcPr>
            <w:tcW w:w="582" w:type="dxa"/>
            <w:vMerge w:val="continue"/>
            <w:textDirection w:val="tbRlV"/>
            <w:vAlign w:val="top"/>
          </w:tcPr>
          <w:p>
            <w:pPr>
              <w:spacing w:before="213" w:line="240" w:lineRule="auto"/>
              <w:ind w:left="115" w:right="102"/>
              <w:jc w:val="both"/>
              <w:rPr>
                <w:rFonts w:hint="eastAsia" w:ascii="宋体" w:hAnsi="宋体" w:eastAsia="宋体" w:cs="宋体"/>
                <w:color w:val="auto"/>
                <w:spacing w:val="-12"/>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6" w:hRule="atLeast"/>
        </w:trPr>
        <w:tc>
          <w:tcPr>
            <w:tcW w:w="556" w:type="dxa"/>
            <w:vMerge w:val="continue"/>
            <w:vAlign w:val="top"/>
          </w:tcPr>
          <w:p>
            <w:pPr>
              <w:spacing w:before="213" w:line="240" w:lineRule="auto"/>
              <w:ind w:left="115" w:right="102"/>
              <w:jc w:val="both"/>
              <w:rPr>
                <w:rFonts w:hint="eastAsia" w:ascii="宋体" w:hAnsi="宋体" w:eastAsia="宋体" w:cs="宋体"/>
                <w:color w:val="auto"/>
                <w:spacing w:val="-12"/>
                <w:sz w:val="24"/>
                <w:szCs w:val="24"/>
                <w:lang w:val="en-US" w:eastAsia="zh-CN"/>
              </w:rPr>
            </w:pPr>
          </w:p>
        </w:tc>
        <w:tc>
          <w:tcPr>
            <w:tcW w:w="1360" w:type="dxa"/>
            <w:vMerge w:val="continue"/>
            <w:shd w:val="clear" w:color="auto" w:fill="FFFFFF"/>
            <w:vAlign w:val="top"/>
          </w:tcPr>
          <w:p>
            <w:pPr>
              <w:spacing w:before="213" w:line="240" w:lineRule="auto"/>
              <w:ind w:left="115" w:right="102"/>
              <w:jc w:val="center"/>
              <w:rPr>
                <w:rFonts w:hint="eastAsia" w:ascii="宋体" w:hAnsi="宋体" w:eastAsia="宋体" w:cs="宋体"/>
                <w:color w:val="auto"/>
                <w:spacing w:val="-12"/>
                <w:sz w:val="24"/>
                <w:szCs w:val="24"/>
                <w:lang w:val="en-US" w:eastAsia="zh-CN"/>
              </w:rPr>
            </w:pPr>
          </w:p>
        </w:tc>
        <w:tc>
          <w:tcPr>
            <w:tcW w:w="792" w:type="dxa"/>
            <w:shd w:val="clear" w:color="auto" w:fill="FFFFFF"/>
            <w:vAlign w:val="top"/>
          </w:tcPr>
          <w:p>
            <w:pPr>
              <w:spacing w:before="213" w:line="240" w:lineRule="auto"/>
              <w:ind w:left="115" w:right="102"/>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服务能力及承诺</w:t>
            </w:r>
          </w:p>
          <w:p>
            <w:pPr>
              <w:spacing w:before="213" w:line="240" w:lineRule="auto"/>
              <w:ind w:left="115" w:right="102"/>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10分</w:t>
            </w:r>
          </w:p>
        </w:tc>
        <w:tc>
          <w:tcPr>
            <w:tcW w:w="5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432" w:firstLineChars="200"/>
              <w:jc w:val="both"/>
              <w:textAlignment w:val="auto"/>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根据方案实用性、合理性、操作实用性、服务完善性等方面综合考量。</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2"/>
                <w:sz w:val="24"/>
                <w:szCs w:val="24"/>
                <w:lang w:val="en-US" w:eastAsia="zh-CN"/>
              </w:rPr>
            </w:pPr>
          </w:p>
        </w:tc>
        <w:tc>
          <w:tcPr>
            <w:tcW w:w="1538" w:type="dxa"/>
            <w:vMerge w:val="continue"/>
            <w:vAlign w:val="top"/>
          </w:tcPr>
          <w:p>
            <w:pPr>
              <w:spacing w:before="213" w:line="240" w:lineRule="auto"/>
              <w:ind w:left="115" w:right="102"/>
              <w:jc w:val="center"/>
              <w:rPr>
                <w:rFonts w:hint="eastAsia" w:ascii="宋体" w:hAnsi="宋体" w:eastAsia="宋体" w:cs="宋体"/>
                <w:color w:val="auto"/>
                <w:spacing w:val="-12"/>
                <w:sz w:val="24"/>
                <w:szCs w:val="24"/>
                <w:lang w:val="en-US" w:eastAsia="zh-CN"/>
              </w:rPr>
            </w:pPr>
          </w:p>
        </w:tc>
        <w:tc>
          <w:tcPr>
            <w:tcW w:w="582" w:type="dxa"/>
            <w:vMerge w:val="continue"/>
            <w:textDirection w:val="tbRlV"/>
            <w:vAlign w:val="top"/>
          </w:tcPr>
          <w:p>
            <w:pPr>
              <w:spacing w:before="213" w:line="240" w:lineRule="auto"/>
              <w:ind w:left="115" w:right="102"/>
              <w:jc w:val="both"/>
              <w:rPr>
                <w:rFonts w:hint="eastAsia" w:ascii="宋体" w:hAnsi="宋体" w:eastAsia="宋体" w:cs="宋体"/>
                <w:color w:val="auto"/>
                <w:spacing w:val="-12"/>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8" w:hRule="atLeast"/>
        </w:trPr>
        <w:tc>
          <w:tcPr>
            <w:tcW w:w="556" w:type="dxa"/>
            <w:vAlign w:val="top"/>
          </w:tcPr>
          <w:p>
            <w:pPr>
              <w:spacing w:before="74" w:line="240" w:lineRule="auto"/>
              <w:ind w:left="319"/>
              <w:jc w:val="both"/>
              <w:rPr>
                <w:rFonts w:hint="eastAsia" w:ascii="宋体" w:hAnsi="宋体" w:eastAsia="宋体" w:cs="宋体"/>
                <w:color w:val="auto"/>
                <w:sz w:val="24"/>
                <w:szCs w:val="24"/>
                <w:lang w:val="en-US" w:eastAsia="zh-CN"/>
              </w:rPr>
            </w:pPr>
          </w:p>
          <w:p>
            <w:pPr>
              <w:spacing w:before="74" w:line="240" w:lineRule="auto"/>
              <w:ind w:left="319"/>
              <w:jc w:val="both"/>
              <w:rPr>
                <w:rFonts w:hint="eastAsia" w:ascii="宋体" w:hAnsi="宋体" w:eastAsia="宋体" w:cs="宋体"/>
                <w:color w:val="auto"/>
                <w:sz w:val="24"/>
                <w:szCs w:val="24"/>
                <w:lang w:val="en-US" w:eastAsia="zh-CN"/>
              </w:rPr>
            </w:pPr>
          </w:p>
          <w:p>
            <w:pPr>
              <w:spacing w:before="74" w:line="240" w:lineRule="auto"/>
              <w:ind w:left="319"/>
              <w:jc w:val="both"/>
              <w:rPr>
                <w:rFonts w:hint="eastAsia" w:ascii="宋体" w:hAnsi="宋体" w:eastAsia="宋体" w:cs="宋体"/>
                <w:color w:val="auto"/>
                <w:sz w:val="24"/>
                <w:szCs w:val="24"/>
                <w:lang w:val="en-US" w:eastAsia="zh-CN"/>
              </w:rPr>
            </w:pPr>
          </w:p>
          <w:p>
            <w:pPr>
              <w:spacing w:before="74" w:line="240" w:lineRule="auto"/>
              <w:ind w:left="319"/>
              <w:jc w:val="both"/>
              <w:rPr>
                <w:rFonts w:hint="eastAsia" w:ascii="宋体" w:hAnsi="宋体" w:eastAsia="宋体" w:cs="宋体"/>
                <w:color w:val="auto"/>
                <w:sz w:val="24"/>
                <w:szCs w:val="24"/>
                <w:lang w:val="en-US" w:eastAsia="zh-CN"/>
              </w:rPr>
            </w:pPr>
          </w:p>
          <w:p>
            <w:pPr>
              <w:spacing w:before="74"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360" w:type="dxa"/>
            <w:shd w:val="clear" w:color="auto" w:fill="FFFFFF"/>
            <w:vAlign w:val="top"/>
          </w:tcPr>
          <w:p>
            <w:pPr>
              <w:spacing w:before="75" w:line="240" w:lineRule="auto"/>
              <w:ind w:left="447" w:right="159" w:hanging="317"/>
              <w:jc w:val="center"/>
              <w:rPr>
                <w:rFonts w:hint="eastAsia" w:ascii="宋体" w:hAnsi="宋体" w:eastAsia="宋体" w:cs="宋体"/>
                <w:color w:val="auto"/>
                <w:spacing w:val="8"/>
                <w:sz w:val="24"/>
                <w:szCs w:val="24"/>
              </w:rPr>
            </w:pPr>
          </w:p>
          <w:p>
            <w:pPr>
              <w:spacing w:before="75" w:line="240" w:lineRule="auto"/>
              <w:ind w:left="447" w:right="159" w:hanging="317"/>
              <w:jc w:val="center"/>
              <w:rPr>
                <w:rFonts w:hint="eastAsia" w:ascii="宋体" w:hAnsi="宋体" w:eastAsia="宋体" w:cs="宋体"/>
                <w:color w:val="auto"/>
                <w:spacing w:val="8"/>
                <w:sz w:val="24"/>
                <w:szCs w:val="24"/>
              </w:rPr>
            </w:pPr>
          </w:p>
          <w:p>
            <w:pPr>
              <w:spacing w:before="75" w:line="240" w:lineRule="auto"/>
              <w:ind w:left="447" w:right="159" w:hanging="317"/>
              <w:jc w:val="center"/>
              <w:rPr>
                <w:rFonts w:hint="eastAsia" w:ascii="宋体" w:hAnsi="宋体" w:eastAsia="宋体" w:cs="宋体"/>
                <w:color w:val="auto"/>
                <w:spacing w:val="8"/>
                <w:sz w:val="24"/>
                <w:szCs w:val="24"/>
              </w:rPr>
            </w:pPr>
          </w:p>
          <w:p>
            <w:pPr>
              <w:spacing w:before="75" w:line="240" w:lineRule="auto"/>
              <w:ind w:right="159"/>
              <w:jc w:val="center"/>
              <w:rPr>
                <w:rFonts w:hint="eastAsia" w:ascii="宋体" w:hAnsi="宋体" w:eastAsia="宋体" w:cs="宋体"/>
                <w:color w:val="auto"/>
                <w:spacing w:val="8"/>
                <w:sz w:val="24"/>
                <w:szCs w:val="24"/>
              </w:rPr>
            </w:pPr>
          </w:p>
          <w:p>
            <w:pPr>
              <w:spacing w:before="75" w:line="240" w:lineRule="auto"/>
              <w:ind w:right="159"/>
              <w:jc w:val="center"/>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媒体</w:t>
            </w:r>
          </w:p>
          <w:p>
            <w:pPr>
              <w:spacing w:before="75" w:line="240" w:lineRule="auto"/>
              <w:ind w:right="159"/>
              <w:jc w:val="center"/>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宣传</w:t>
            </w:r>
          </w:p>
          <w:p>
            <w:pPr>
              <w:spacing w:before="75" w:line="240" w:lineRule="auto"/>
              <w:ind w:right="159"/>
              <w:jc w:val="center"/>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10%</w:t>
            </w:r>
          </w:p>
        </w:tc>
        <w:tc>
          <w:tcPr>
            <w:tcW w:w="792" w:type="dxa"/>
            <w:shd w:val="clear" w:color="auto" w:fill="FFFFFF"/>
            <w:vAlign w:val="top"/>
          </w:tcPr>
          <w:p>
            <w:pPr>
              <w:spacing w:before="74" w:line="240" w:lineRule="auto"/>
              <w:ind w:left="151"/>
              <w:jc w:val="center"/>
              <w:rPr>
                <w:rFonts w:hint="eastAsia" w:ascii="宋体" w:hAnsi="宋体" w:eastAsia="宋体" w:cs="宋体"/>
                <w:color w:val="auto"/>
                <w:spacing w:val="-12"/>
                <w:sz w:val="24"/>
                <w:szCs w:val="24"/>
                <w:lang w:val="en-US" w:eastAsia="zh-CN"/>
              </w:rPr>
            </w:pPr>
          </w:p>
          <w:p>
            <w:pPr>
              <w:spacing w:before="74" w:line="240" w:lineRule="auto"/>
              <w:ind w:left="151"/>
              <w:jc w:val="center"/>
              <w:rPr>
                <w:rFonts w:hint="eastAsia" w:ascii="宋体" w:hAnsi="宋体" w:eastAsia="宋体" w:cs="宋体"/>
                <w:color w:val="auto"/>
                <w:spacing w:val="-12"/>
                <w:sz w:val="24"/>
                <w:szCs w:val="24"/>
                <w:lang w:val="en-US" w:eastAsia="zh-CN"/>
              </w:rPr>
            </w:pPr>
          </w:p>
          <w:p>
            <w:pPr>
              <w:spacing w:before="74" w:line="240" w:lineRule="auto"/>
              <w:ind w:left="151"/>
              <w:jc w:val="center"/>
              <w:rPr>
                <w:rFonts w:hint="eastAsia" w:ascii="宋体" w:hAnsi="宋体" w:eastAsia="宋体" w:cs="宋体"/>
                <w:color w:val="auto"/>
                <w:spacing w:val="-12"/>
                <w:sz w:val="24"/>
                <w:szCs w:val="24"/>
                <w:lang w:val="en-US" w:eastAsia="zh-CN"/>
              </w:rPr>
            </w:pPr>
          </w:p>
          <w:p>
            <w:pPr>
              <w:spacing w:before="74" w:line="240" w:lineRule="auto"/>
              <w:ind w:left="151"/>
              <w:jc w:val="center"/>
              <w:rPr>
                <w:rFonts w:hint="eastAsia" w:ascii="宋体" w:hAnsi="宋体" w:eastAsia="宋体" w:cs="宋体"/>
                <w:color w:val="auto"/>
                <w:spacing w:val="-12"/>
                <w:sz w:val="24"/>
                <w:szCs w:val="24"/>
                <w:lang w:val="en-US" w:eastAsia="zh-CN"/>
              </w:rPr>
            </w:pPr>
          </w:p>
          <w:p>
            <w:pPr>
              <w:spacing w:before="74" w:line="240" w:lineRule="auto"/>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2"/>
                <w:sz w:val="24"/>
                <w:szCs w:val="24"/>
                <w:lang w:val="en-US" w:eastAsia="zh-CN"/>
              </w:rPr>
              <w:t>10分</w:t>
            </w:r>
          </w:p>
        </w:tc>
        <w:tc>
          <w:tcPr>
            <w:tcW w:w="5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2"/>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2"/>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lang w:val="en-US" w:eastAsia="zh-CN"/>
              </w:rPr>
              <w:t xml:space="preserve">    </w:t>
            </w:r>
            <w:r>
              <w:rPr>
                <w:rFonts w:hint="eastAsia" w:ascii="宋体" w:hAnsi="宋体" w:eastAsia="宋体" w:cs="宋体"/>
                <w:color w:val="auto"/>
                <w:spacing w:val="2"/>
                <w:sz w:val="24"/>
                <w:szCs w:val="24"/>
              </w:rPr>
              <w:t>供应商提供媒体宣传方案（包括各阶段宣传重点及媒体平台）等内容，供应商提供的媒体宣传方案包含各阶段宣传重点及媒体平台，且整体方案完整的得</w:t>
            </w:r>
            <w:r>
              <w:rPr>
                <w:rFonts w:hint="eastAsia" w:ascii="宋体" w:hAnsi="宋体" w:eastAsia="宋体" w:cs="宋体"/>
                <w:color w:val="auto"/>
                <w:spacing w:val="2"/>
                <w:sz w:val="24"/>
                <w:szCs w:val="24"/>
                <w:lang w:val="en-US" w:eastAsia="zh-CN"/>
              </w:rPr>
              <w:t>10</w:t>
            </w:r>
            <w:r>
              <w:rPr>
                <w:rFonts w:hint="eastAsia" w:ascii="宋体" w:hAnsi="宋体" w:eastAsia="宋体" w:cs="宋体"/>
                <w:color w:val="auto"/>
                <w:spacing w:val="2"/>
                <w:sz w:val="24"/>
                <w:szCs w:val="24"/>
              </w:rPr>
              <w:t>分；供应商提供的媒体宣传方案包含各阶段宣传重点及媒体平台，但整体方案存在瑕疵的得7分；供应商提供的媒体宣传方案只包含宣传重点或媒体平台的得3分；未提供相关内容的得0分。</w:t>
            </w:r>
          </w:p>
        </w:tc>
        <w:tc>
          <w:tcPr>
            <w:tcW w:w="1538" w:type="dxa"/>
            <w:vAlign w:val="top"/>
          </w:tcPr>
          <w:p>
            <w:pPr>
              <w:spacing w:before="74" w:line="240" w:lineRule="auto"/>
              <w:ind w:left="80" w:right="165"/>
              <w:jc w:val="center"/>
              <w:rPr>
                <w:rFonts w:hint="eastAsia" w:ascii="宋体" w:hAnsi="宋体" w:eastAsia="宋体" w:cs="宋体"/>
                <w:color w:val="auto"/>
                <w:spacing w:val="8"/>
                <w:sz w:val="24"/>
                <w:szCs w:val="24"/>
                <w:lang w:eastAsia="zh-CN"/>
              </w:rPr>
            </w:pPr>
          </w:p>
          <w:p>
            <w:pPr>
              <w:spacing w:before="74" w:line="240" w:lineRule="auto"/>
              <w:ind w:left="80" w:right="165"/>
              <w:jc w:val="center"/>
              <w:rPr>
                <w:rFonts w:hint="eastAsia" w:ascii="宋体" w:hAnsi="宋体" w:eastAsia="宋体" w:cs="宋体"/>
                <w:color w:val="auto"/>
                <w:spacing w:val="8"/>
                <w:sz w:val="24"/>
                <w:szCs w:val="24"/>
                <w:lang w:eastAsia="zh-CN"/>
              </w:rPr>
            </w:pPr>
          </w:p>
          <w:p>
            <w:pPr>
              <w:spacing w:before="74" w:line="240" w:lineRule="auto"/>
              <w:ind w:left="80" w:right="165"/>
              <w:jc w:val="center"/>
              <w:rPr>
                <w:rFonts w:hint="eastAsia" w:ascii="宋体" w:hAnsi="宋体" w:eastAsia="宋体" w:cs="宋体"/>
                <w:color w:val="auto"/>
                <w:spacing w:val="8"/>
                <w:sz w:val="24"/>
                <w:szCs w:val="24"/>
                <w:lang w:eastAsia="zh-CN"/>
              </w:rPr>
            </w:pPr>
          </w:p>
          <w:p>
            <w:pPr>
              <w:spacing w:before="74" w:line="240" w:lineRule="auto"/>
              <w:ind w:left="80" w:right="165"/>
              <w:jc w:val="center"/>
              <w:rPr>
                <w:rFonts w:hint="eastAsia" w:ascii="宋体" w:hAnsi="宋体" w:eastAsia="宋体" w:cs="宋体"/>
                <w:color w:val="auto"/>
                <w:spacing w:val="8"/>
                <w:sz w:val="24"/>
                <w:szCs w:val="24"/>
                <w:lang w:eastAsia="zh-CN"/>
              </w:rPr>
            </w:pPr>
          </w:p>
          <w:p>
            <w:pPr>
              <w:spacing w:before="74" w:line="240" w:lineRule="auto"/>
              <w:ind w:left="80" w:right="165"/>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提供宣传</w:t>
            </w:r>
          </w:p>
          <w:p>
            <w:pPr>
              <w:spacing w:before="74" w:line="240" w:lineRule="auto"/>
              <w:ind w:left="80" w:right="165"/>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方案</w:t>
            </w:r>
          </w:p>
        </w:tc>
        <w:tc>
          <w:tcPr>
            <w:tcW w:w="582" w:type="dxa"/>
            <w:textDirection w:val="tbRlV"/>
            <w:vAlign w:val="top"/>
          </w:tcPr>
          <w:p>
            <w:pPr>
              <w:spacing w:before="186" w:line="240" w:lineRule="auto"/>
              <w:ind w:firstLine="1524" w:firstLineChars="600"/>
              <w:jc w:val="both"/>
              <w:rPr>
                <w:rFonts w:hint="eastAsia" w:ascii="宋体" w:hAnsi="宋体" w:eastAsia="宋体" w:cs="宋体"/>
                <w:color w:val="auto"/>
                <w:spacing w:val="7"/>
                <w:sz w:val="24"/>
                <w:szCs w:val="24"/>
                <w:lang w:eastAsia="zh-CN"/>
              </w:rPr>
            </w:pPr>
            <w:r>
              <w:rPr>
                <w:rFonts w:hint="eastAsia" w:ascii="宋体" w:hAnsi="宋体" w:eastAsia="宋体" w:cs="宋体"/>
                <w:color w:val="auto"/>
                <w:spacing w:val="7"/>
                <w:sz w:val="24"/>
                <w:szCs w:val="24"/>
                <w:lang w:eastAsia="zh-CN"/>
              </w:rPr>
              <w:t>宣传类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8" w:hRule="atLeast"/>
        </w:trPr>
        <w:tc>
          <w:tcPr>
            <w:tcW w:w="556" w:type="dxa"/>
            <w:vAlign w:val="top"/>
          </w:tcPr>
          <w:p>
            <w:pPr>
              <w:spacing w:before="74" w:line="240" w:lineRule="auto"/>
              <w:ind w:left="319"/>
              <w:jc w:val="both"/>
              <w:rPr>
                <w:rFonts w:hint="eastAsia" w:ascii="宋体" w:hAnsi="宋体" w:eastAsia="宋体" w:cs="宋体"/>
                <w:color w:val="auto"/>
                <w:sz w:val="24"/>
                <w:szCs w:val="24"/>
              </w:rPr>
            </w:pPr>
          </w:p>
          <w:p>
            <w:pPr>
              <w:spacing w:before="74" w:line="240" w:lineRule="auto"/>
              <w:ind w:left="319"/>
              <w:jc w:val="both"/>
              <w:rPr>
                <w:rFonts w:hint="eastAsia" w:ascii="宋体" w:hAnsi="宋体" w:eastAsia="宋体" w:cs="宋体"/>
                <w:color w:val="auto"/>
                <w:sz w:val="24"/>
                <w:szCs w:val="24"/>
              </w:rPr>
            </w:pPr>
          </w:p>
          <w:p>
            <w:pPr>
              <w:spacing w:before="74" w:line="240" w:lineRule="auto"/>
              <w:ind w:left="319"/>
              <w:jc w:val="both"/>
              <w:rPr>
                <w:rFonts w:hint="eastAsia" w:ascii="宋体" w:hAnsi="宋体" w:eastAsia="宋体" w:cs="宋体"/>
                <w:color w:val="auto"/>
                <w:sz w:val="24"/>
                <w:szCs w:val="24"/>
              </w:rPr>
            </w:pPr>
          </w:p>
          <w:p>
            <w:pPr>
              <w:spacing w:before="74" w:line="240" w:lineRule="auto"/>
              <w:ind w:left="319"/>
              <w:jc w:val="both"/>
              <w:rPr>
                <w:rFonts w:hint="eastAsia" w:ascii="宋体" w:hAnsi="宋体" w:eastAsia="宋体" w:cs="宋体"/>
                <w:color w:val="auto"/>
                <w:sz w:val="24"/>
                <w:szCs w:val="24"/>
              </w:rPr>
            </w:pPr>
          </w:p>
          <w:p>
            <w:pPr>
              <w:spacing w:before="74"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60" w:type="dxa"/>
            <w:shd w:val="clear" w:color="auto" w:fill="FFFFFF"/>
            <w:vAlign w:val="top"/>
          </w:tcPr>
          <w:p>
            <w:pPr>
              <w:spacing w:line="240" w:lineRule="auto"/>
              <w:jc w:val="center"/>
              <w:rPr>
                <w:rFonts w:hint="eastAsia" w:ascii="宋体" w:hAnsi="宋体" w:eastAsia="宋体" w:cs="宋体"/>
                <w:color w:val="auto"/>
                <w:sz w:val="24"/>
                <w:szCs w:val="24"/>
              </w:rPr>
            </w:pPr>
          </w:p>
          <w:p>
            <w:pPr>
              <w:spacing w:before="75" w:line="240" w:lineRule="auto"/>
              <w:ind w:right="159"/>
              <w:jc w:val="center"/>
              <w:rPr>
                <w:rFonts w:hint="eastAsia" w:ascii="宋体" w:hAnsi="宋体" w:eastAsia="宋体" w:cs="宋体"/>
                <w:color w:val="auto"/>
                <w:spacing w:val="8"/>
                <w:sz w:val="24"/>
                <w:szCs w:val="24"/>
              </w:rPr>
            </w:pPr>
          </w:p>
          <w:p>
            <w:pPr>
              <w:spacing w:before="75" w:line="240" w:lineRule="auto"/>
              <w:ind w:right="159"/>
              <w:jc w:val="center"/>
              <w:rPr>
                <w:rFonts w:hint="eastAsia" w:ascii="宋体" w:hAnsi="宋体" w:eastAsia="宋体" w:cs="宋体"/>
                <w:color w:val="auto"/>
                <w:spacing w:val="8"/>
                <w:sz w:val="24"/>
                <w:szCs w:val="24"/>
              </w:rPr>
            </w:pPr>
          </w:p>
          <w:p>
            <w:pPr>
              <w:spacing w:before="75" w:line="240" w:lineRule="auto"/>
              <w:ind w:right="159"/>
              <w:jc w:val="center"/>
              <w:rPr>
                <w:rFonts w:hint="eastAsia" w:ascii="宋体" w:hAnsi="宋体" w:eastAsia="宋体" w:cs="宋体"/>
                <w:color w:val="auto"/>
                <w:spacing w:val="8"/>
                <w:sz w:val="24"/>
                <w:szCs w:val="24"/>
              </w:rPr>
            </w:pPr>
          </w:p>
          <w:p>
            <w:pPr>
              <w:spacing w:before="75" w:line="240" w:lineRule="auto"/>
              <w:ind w:right="159"/>
              <w:jc w:val="center"/>
              <w:rPr>
                <w:rFonts w:hint="eastAsia" w:ascii="宋体" w:hAnsi="宋体" w:eastAsia="宋体" w:cs="宋体"/>
                <w:color w:val="auto"/>
                <w:spacing w:val="6"/>
                <w:sz w:val="24"/>
                <w:szCs w:val="24"/>
              </w:rPr>
            </w:pPr>
            <w:r>
              <w:rPr>
                <w:rFonts w:hint="eastAsia" w:ascii="宋体" w:hAnsi="宋体" w:eastAsia="宋体" w:cs="宋体"/>
                <w:color w:val="auto"/>
                <w:spacing w:val="8"/>
                <w:sz w:val="24"/>
                <w:szCs w:val="24"/>
              </w:rPr>
              <w:t>履</w:t>
            </w:r>
            <w:r>
              <w:rPr>
                <w:rFonts w:hint="eastAsia" w:ascii="宋体" w:hAnsi="宋体" w:eastAsia="宋体" w:cs="宋体"/>
                <w:color w:val="auto"/>
                <w:spacing w:val="6"/>
                <w:sz w:val="24"/>
                <w:szCs w:val="24"/>
              </w:rPr>
              <w:t>约</w:t>
            </w:r>
          </w:p>
          <w:p>
            <w:pPr>
              <w:spacing w:before="75" w:line="240" w:lineRule="auto"/>
              <w:ind w:right="159"/>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能力</w:t>
            </w:r>
          </w:p>
          <w:p>
            <w:pPr>
              <w:spacing w:before="75" w:line="240" w:lineRule="auto"/>
              <w:ind w:right="159"/>
              <w:jc w:val="center"/>
              <w:rPr>
                <w:rFonts w:hint="eastAsia" w:ascii="宋体" w:hAnsi="宋体" w:eastAsia="宋体" w:cs="宋体"/>
                <w:color w:val="auto"/>
                <w:spacing w:val="8"/>
                <w:sz w:val="24"/>
                <w:szCs w:val="24"/>
              </w:rPr>
            </w:pPr>
            <w:r>
              <w:rPr>
                <w:rFonts w:hint="eastAsia" w:ascii="宋体" w:hAnsi="宋体" w:eastAsia="宋体" w:cs="宋体"/>
                <w:color w:val="auto"/>
                <w:spacing w:val="1"/>
                <w:sz w:val="24"/>
                <w:szCs w:val="24"/>
              </w:rPr>
              <w:t>20</w:t>
            </w:r>
            <w:r>
              <w:rPr>
                <w:rFonts w:hint="eastAsia" w:ascii="宋体" w:hAnsi="宋体" w:eastAsia="宋体" w:cs="宋体"/>
                <w:color w:val="auto"/>
                <w:sz w:val="24"/>
                <w:szCs w:val="24"/>
              </w:rPr>
              <w:t>%</w:t>
            </w:r>
          </w:p>
        </w:tc>
        <w:tc>
          <w:tcPr>
            <w:tcW w:w="792" w:type="dxa"/>
            <w:shd w:val="clear" w:color="auto" w:fill="FFFFFF"/>
            <w:vAlign w:val="top"/>
          </w:tcPr>
          <w:p>
            <w:pPr>
              <w:spacing w:before="74" w:line="240" w:lineRule="auto"/>
              <w:ind w:left="151"/>
              <w:jc w:val="center"/>
              <w:rPr>
                <w:rFonts w:hint="eastAsia" w:ascii="宋体" w:hAnsi="宋体" w:eastAsia="宋体" w:cs="宋体"/>
                <w:color w:val="auto"/>
                <w:spacing w:val="-13"/>
                <w:sz w:val="24"/>
                <w:szCs w:val="24"/>
              </w:rPr>
            </w:pPr>
          </w:p>
          <w:p>
            <w:pPr>
              <w:spacing w:before="74" w:line="240" w:lineRule="auto"/>
              <w:ind w:left="151"/>
              <w:jc w:val="center"/>
              <w:rPr>
                <w:rFonts w:hint="eastAsia" w:ascii="宋体" w:hAnsi="宋体" w:eastAsia="宋体" w:cs="宋体"/>
                <w:color w:val="auto"/>
                <w:spacing w:val="-13"/>
                <w:sz w:val="24"/>
                <w:szCs w:val="24"/>
              </w:rPr>
            </w:pPr>
          </w:p>
          <w:p>
            <w:pPr>
              <w:spacing w:before="74" w:line="240" w:lineRule="auto"/>
              <w:ind w:left="151"/>
              <w:jc w:val="center"/>
              <w:rPr>
                <w:rFonts w:hint="eastAsia" w:ascii="宋体" w:hAnsi="宋体" w:eastAsia="宋体" w:cs="宋体"/>
                <w:color w:val="auto"/>
                <w:spacing w:val="-13"/>
                <w:sz w:val="24"/>
                <w:szCs w:val="24"/>
              </w:rPr>
            </w:pPr>
          </w:p>
          <w:p>
            <w:pPr>
              <w:spacing w:before="74" w:line="240" w:lineRule="auto"/>
              <w:ind w:left="151"/>
              <w:jc w:val="center"/>
              <w:rPr>
                <w:rFonts w:hint="eastAsia" w:ascii="宋体" w:hAnsi="宋体" w:eastAsia="宋体" w:cs="宋体"/>
                <w:color w:val="auto"/>
                <w:spacing w:val="-13"/>
                <w:sz w:val="24"/>
                <w:szCs w:val="24"/>
              </w:rPr>
            </w:pPr>
          </w:p>
          <w:p>
            <w:pPr>
              <w:spacing w:before="74" w:line="240" w:lineRule="auto"/>
              <w:ind w:left="151"/>
              <w:jc w:val="center"/>
              <w:rPr>
                <w:rFonts w:hint="eastAsia" w:ascii="宋体" w:hAnsi="宋体" w:eastAsia="宋体" w:cs="宋体"/>
                <w:color w:val="auto"/>
                <w:spacing w:val="-13"/>
                <w:sz w:val="24"/>
                <w:szCs w:val="24"/>
              </w:rPr>
            </w:pPr>
          </w:p>
          <w:p>
            <w:pPr>
              <w:spacing w:before="74" w:line="240" w:lineRule="auto"/>
              <w:jc w:val="center"/>
              <w:rPr>
                <w:rFonts w:hint="eastAsia" w:ascii="宋体" w:hAnsi="宋体" w:eastAsia="宋体" w:cs="宋体"/>
                <w:color w:val="auto"/>
                <w:spacing w:val="-12"/>
                <w:sz w:val="24"/>
                <w:szCs w:val="24"/>
                <w:lang w:val="en-US" w:eastAsia="zh-CN"/>
              </w:rPr>
            </w:pPr>
            <w:r>
              <w:rPr>
                <w:rFonts w:hint="eastAsia" w:ascii="宋体" w:hAnsi="宋体" w:eastAsia="宋体" w:cs="宋体"/>
                <w:color w:val="auto"/>
                <w:spacing w:val="-13"/>
                <w:sz w:val="24"/>
                <w:szCs w:val="24"/>
              </w:rPr>
              <w:t>2</w:t>
            </w:r>
            <w:r>
              <w:rPr>
                <w:rFonts w:hint="eastAsia" w:ascii="宋体" w:hAnsi="宋体" w:eastAsia="宋体" w:cs="宋体"/>
                <w:color w:val="auto"/>
                <w:spacing w:val="-11"/>
                <w:sz w:val="24"/>
                <w:szCs w:val="24"/>
              </w:rPr>
              <w:t>0 分</w:t>
            </w:r>
          </w:p>
        </w:tc>
        <w:tc>
          <w:tcPr>
            <w:tcW w:w="5275"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5"/>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5"/>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宋体" w:hAnsi="宋体" w:eastAsia="宋体" w:cs="宋体"/>
                <w:color w:val="auto"/>
                <w:spacing w:val="-15"/>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15"/>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left"/>
              <w:textAlignment w:val="auto"/>
              <w:rPr>
                <w:rFonts w:hint="eastAsia" w:ascii="宋体" w:hAnsi="宋体" w:eastAsia="宋体" w:cs="宋体"/>
                <w:color w:val="auto"/>
                <w:spacing w:val="-15"/>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420" w:firstLineChars="200"/>
              <w:jc w:val="left"/>
              <w:textAlignment w:val="auto"/>
              <w:rPr>
                <w:rFonts w:hint="eastAsia" w:ascii="宋体" w:hAnsi="宋体" w:eastAsia="宋体" w:cs="宋体"/>
                <w:color w:val="auto"/>
                <w:spacing w:val="2"/>
                <w:sz w:val="24"/>
                <w:szCs w:val="24"/>
              </w:rPr>
            </w:pPr>
            <w:r>
              <w:rPr>
                <w:rFonts w:hint="eastAsia" w:ascii="宋体" w:hAnsi="宋体" w:eastAsia="宋体" w:cs="宋体"/>
                <w:color w:val="auto"/>
                <w:spacing w:val="-15"/>
                <w:sz w:val="24"/>
                <w:szCs w:val="24"/>
              </w:rPr>
              <w:t>供</w:t>
            </w:r>
            <w:r>
              <w:rPr>
                <w:rFonts w:hint="eastAsia" w:ascii="宋体" w:hAnsi="宋体" w:eastAsia="宋体" w:cs="宋体"/>
                <w:color w:val="auto"/>
                <w:spacing w:val="-8"/>
                <w:sz w:val="24"/>
                <w:szCs w:val="24"/>
              </w:rPr>
              <w:t>应商 2019 年 1 月 1 日至今每具有 1 个</w:t>
            </w:r>
            <w:r>
              <w:rPr>
                <w:rFonts w:hint="eastAsia" w:ascii="宋体" w:hAnsi="宋体" w:eastAsia="宋体" w:cs="宋体"/>
                <w:color w:val="auto"/>
                <w:spacing w:val="-8"/>
                <w:sz w:val="24"/>
                <w:szCs w:val="24"/>
                <w:lang w:eastAsia="zh-CN"/>
              </w:rPr>
              <w:t>路演</w:t>
            </w:r>
            <w:r>
              <w:rPr>
                <w:rFonts w:hint="eastAsia" w:ascii="宋体" w:hAnsi="宋体" w:eastAsia="宋体" w:cs="宋体"/>
                <w:color w:val="auto"/>
                <w:spacing w:val="-8"/>
                <w:sz w:val="24"/>
                <w:szCs w:val="24"/>
              </w:rPr>
              <w:t>类似项目</w:t>
            </w:r>
            <w:r>
              <w:rPr>
                <w:rFonts w:hint="eastAsia" w:ascii="宋体" w:hAnsi="宋体" w:eastAsia="宋体" w:cs="宋体"/>
                <w:color w:val="auto"/>
                <w:spacing w:val="-10"/>
                <w:sz w:val="24"/>
                <w:szCs w:val="24"/>
              </w:rPr>
              <w:t>业</w:t>
            </w:r>
            <w:r>
              <w:rPr>
                <w:rFonts w:hint="eastAsia" w:ascii="宋体" w:hAnsi="宋体" w:eastAsia="宋体" w:cs="宋体"/>
                <w:color w:val="auto"/>
                <w:spacing w:val="-9"/>
                <w:sz w:val="24"/>
                <w:szCs w:val="24"/>
              </w:rPr>
              <w:t>绩</w:t>
            </w:r>
            <w:r>
              <w:rPr>
                <w:rFonts w:hint="eastAsia" w:ascii="宋体" w:hAnsi="宋体" w:eastAsia="宋体" w:cs="宋体"/>
                <w:color w:val="auto"/>
                <w:spacing w:val="-5"/>
                <w:sz w:val="24"/>
                <w:szCs w:val="24"/>
              </w:rPr>
              <w:t>得 5 分，本项最高得 20 分。</w:t>
            </w:r>
          </w:p>
        </w:tc>
        <w:tc>
          <w:tcPr>
            <w:tcW w:w="1538" w:type="dxa"/>
            <w:vAlign w:val="top"/>
          </w:tcPr>
          <w:p>
            <w:pPr>
              <w:tabs>
                <w:tab w:val="left" w:pos="243"/>
              </w:tabs>
              <w:spacing w:before="117" w:line="240" w:lineRule="auto"/>
              <w:ind w:left="121" w:right="127" w:hanging="3"/>
              <w:jc w:val="center"/>
              <w:rPr>
                <w:rFonts w:hint="eastAsia" w:ascii="宋体" w:hAnsi="宋体" w:eastAsia="宋体" w:cs="宋体"/>
                <w:color w:val="auto"/>
                <w:spacing w:val="8"/>
                <w:sz w:val="24"/>
                <w:szCs w:val="24"/>
              </w:rPr>
            </w:pPr>
          </w:p>
          <w:p>
            <w:pPr>
              <w:tabs>
                <w:tab w:val="left" w:pos="243"/>
              </w:tabs>
              <w:spacing w:before="117" w:line="240" w:lineRule="auto"/>
              <w:ind w:left="121" w:right="127" w:hanging="3"/>
              <w:jc w:val="center"/>
              <w:rPr>
                <w:rFonts w:hint="eastAsia" w:ascii="宋体" w:hAnsi="宋体" w:eastAsia="宋体" w:cs="宋体"/>
                <w:color w:val="auto"/>
                <w:spacing w:val="8"/>
                <w:sz w:val="24"/>
                <w:szCs w:val="24"/>
              </w:rPr>
            </w:pPr>
          </w:p>
          <w:p>
            <w:pPr>
              <w:tabs>
                <w:tab w:val="left" w:pos="243"/>
              </w:tabs>
              <w:spacing w:before="117" w:line="240" w:lineRule="auto"/>
              <w:ind w:left="121" w:right="127" w:hanging="3"/>
              <w:jc w:val="center"/>
              <w:rPr>
                <w:rFonts w:hint="eastAsia" w:ascii="宋体" w:hAnsi="宋体" w:eastAsia="宋体" w:cs="宋体"/>
                <w:color w:val="auto"/>
                <w:sz w:val="24"/>
                <w:szCs w:val="24"/>
              </w:rPr>
            </w:pPr>
            <w:r>
              <w:rPr>
                <w:rFonts w:hint="eastAsia" w:ascii="宋体" w:hAnsi="宋体" w:eastAsia="宋体" w:cs="宋体"/>
                <w:color w:val="auto"/>
                <w:spacing w:val="8"/>
                <w:sz w:val="24"/>
                <w:szCs w:val="24"/>
              </w:rPr>
              <w:t>提供合同</w:t>
            </w:r>
            <w:r>
              <w:rPr>
                <w:rFonts w:hint="eastAsia" w:ascii="宋体" w:hAnsi="宋体" w:eastAsia="宋体" w:cs="宋体"/>
                <w:color w:val="auto"/>
                <w:spacing w:val="7"/>
                <w:sz w:val="24"/>
                <w:szCs w:val="24"/>
              </w:rPr>
              <w:t>复</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印件或中标</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ab/>
            </w:r>
            <w:r>
              <w:rPr>
                <w:rFonts w:hint="eastAsia" w:ascii="宋体" w:hAnsi="宋体" w:eastAsia="宋体" w:cs="宋体"/>
                <w:color w:val="auto"/>
                <w:spacing w:val="5"/>
                <w:sz w:val="24"/>
                <w:szCs w:val="24"/>
              </w:rPr>
              <w:t xml:space="preserve">(成交) </w:t>
            </w:r>
            <w:r>
              <w:rPr>
                <w:rFonts w:hint="eastAsia" w:ascii="宋体" w:hAnsi="宋体" w:eastAsia="宋体" w:cs="宋体"/>
                <w:color w:val="auto"/>
                <w:spacing w:val="4"/>
                <w:sz w:val="24"/>
                <w:szCs w:val="24"/>
              </w:rPr>
              <w:t>通</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知书加盖供</w:t>
            </w:r>
          </w:p>
          <w:p>
            <w:pPr>
              <w:spacing w:before="74" w:line="240" w:lineRule="auto"/>
              <w:ind w:left="80" w:right="165"/>
              <w:jc w:val="center"/>
              <w:rPr>
                <w:rFonts w:hint="eastAsia" w:ascii="宋体" w:hAnsi="宋体" w:eastAsia="宋体" w:cs="宋体"/>
                <w:color w:val="auto"/>
                <w:spacing w:val="8"/>
                <w:sz w:val="24"/>
                <w:szCs w:val="24"/>
                <w:lang w:eastAsia="zh-CN"/>
              </w:rPr>
            </w:pPr>
            <w:r>
              <w:rPr>
                <w:rFonts w:hint="eastAsia" w:ascii="宋体" w:hAnsi="宋体" w:eastAsia="宋体" w:cs="宋体"/>
                <w:color w:val="auto"/>
                <w:spacing w:val="6"/>
                <w:sz w:val="24"/>
                <w:szCs w:val="24"/>
              </w:rPr>
              <w:t>应商鲜章。</w:t>
            </w:r>
          </w:p>
        </w:tc>
        <w:tc>
          <w:tcPr>
            <w:tcW w:w="582" w:type="dxa"/>
            <w:textDirection w:val="tbRlV"/>
            <w:vAlign w:val="top"/>
          </w:tcPr>
          <w:p>
            <w:pPr>
              <w:spacing w:before="186" w:line="240" w:lineRule="auto"/>
              <w:ind w:firstLine="1450" w:firstLineChars="500"/>
              <w:jc w:val="both"/>
              <w:rPr>
                <w:rFonts w:hint="eastAsia" w:ascii="宋体" w:hAnsi="宋体" w:eastAsia="宋体" w:cs="宋体"/>
                <w:color w:val="auto"/>
                <w:spacing w:val="7"/>
                <w:sz w:val="24"/>
                <w:szCs w:val="24"/>
                <w:lang w:eastAsia="zh-CN"/>
              </w:rPr>
            </w:pPr>
            <w:r>
              <w:rPr>
                <w:rFonts w:hint="eastAsia" w:ascii="宋体" w:hAnsi="宋体" w:eastAsia="宋体" w:cs="宋体"/>
                <w:color w:val="auto"/>
                <w:spacing w:val="25"/>
                <w:sz w:val="24"/>
                <w:szCs w:val="24"/>
              </w:rPr>
              <w:t>其</w:t>
            </w:r>
            <w:r>
              <w:rPr>
                <w:rFonts w:hint="eastAsia" w:ascii="宋体" w:hAnsi="宋体" w:eastAsia="宋体" w:cs="宋体"/>
                <w:color w:val="auto"/>
                <w:spacing w:val="24"/>
                <w:sz w:val="24"/>
                <w:szCs w:val="24"/>
              </w:rPr>
              <w:t xml:space="preserve"> 他 类</w:t>
            </w:r>
          </w:p>
        </w:tc>
      </w:tr>
    </w:tbl>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eastAsia="宋体"/>
          <w:color w:val="FF0000"/>
          <w:lang w:eastAsia="zh-CN"/>
        </w:rPr>
        <w:sectPr>
          <w:headerReference r:id="rId3" w:type="default"/>
          <w:footerReference r:id="rId4" w:type="default"/>
          <w:pgSz w:w="11906" w:h="16839"/>
          <w:pgMar w:top="1440" w:right="1080" w:bottom="1440" w:left="1080" w:header="0" w:footer="1071" w:gutter="0"/>
          <w:pgNumType w:fmt="decimal"/>
          <w:cols w:space="720" w:num="1"/>
        </w:sectPr>
      </w:pPr>
      <w:r>
        <w:rPr>
          <w:rFonts w:hint="eastAsia" w:ascii="宋体" w:hAnsi="宋体" w:eastAsia="宋体" w:cs="宋体"/>
          <w:sz w:val="28"/>
          <w:szCs w:val="28"/>
          <w:lang w:val="en-US" w:eastAsia="zh-CN"/>
        </w:rPr>
        <w:t>注：评分的取值按四舍五入法，保留小数点后两位。</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4、推荐成交候选供应商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本项目采用综合评分法，供应商报价结束后，磋商小组应当根据财政部的规定， 按照磋商文件规定的评审方法和标准对提交最后报价的供应商的响应文件和 最后报 价进行综合评分，磋商小组应当根据综合评分情况，按照评审得分由高到 低顺序推荐 三家及以上成交候选供应商，并编写评审报告，评审得分相同的，按 照最后报价由低到高顺序推荐。评审得分且最后报价相同的，按照技术指标优劣 顺序推荐。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5、磋商纪律及注意事项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1.磋商小组内部讨论的情况和意见必须保密，任何人不得以任何形式透露给供应 商或与供应商有关的单位或个人。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2.在磋商过程中，供应商不得以任何形式对磋商小组成员进行旨在影响谈判结果 的私下接触 ，否则将取消其参与磋商的资格。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3.对各供应商的商业秘密 ，磋商小组成员应予以保密，不得泄露给其他供应商。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 磋商小组独立评判，推荐成交候选人，并写出书面报告。 5.磋商小组可根据需要对供应商进行实地考察。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5.磋商小组在招标活动中承担以下义务：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（一）遵守评审工作纪律；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（二）按照客观、公正、审慎的原则，根据磋商文件规定的评审程序、评审方法 和评审标准进行独立评审；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（三）不得泄露评审文件、评审情况和在评审过程中获悉的商业秘密；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（四）及时向财政部门报告评审过程中发现的采购人、采购代理机构向评审专家 做倾向性、误导性的解释或者说明 ，以及供应商行贿、提供虚假材料或者串通等违法 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（五）发现磋商文件内容违反国家有关强制性规定或者磋商文件存在歧义、重大 缺陷导致评审工作无法进行时 ，停止评审并向采购人或者采购代理机构书面说明情况;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（六）及时向财政、监察等部门举报在评审过程中受到非法干预的情况；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（七）配合答复处理供应商的询问、质疑和投诉等事项；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（八）法律、法规和规章规定的其他义务。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6.评审专家在招标活动中应当遵守以下工作纪律：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（一）不得参加与自己有《中华人民共和国采购法实施条例》第九条规定的利害 关系的招标项目的评标活动。发现参加了与自己有利害关系的评审活动 ，须主动提出 回避，退出评审；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（二）评审前，应当将通讯工具或者相关电子设备交由采购代理机构统一保管；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（三）评审过程中，不得与外界联系 ，因发生不可预见情况 ，确实需要与外界联 系的，应当在监督人员监督之下办理；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（四）评审过程中，不得发表影响评审公正的倾向性、歧视性言论，不得征询或者接受采购人的倾向性意见，不得明示或暗示供应商在澄清时表达与其响应文件原义 不同的意见，不得以磋商文件没有规定的评审方法和标准作为评审的依据，不得修改或者细化评审程序、评审方法、评审因素和评审标准，不得违规撰写评审意见，不得拒绝对自己的评审意见签字确认；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（五）在评审过程中和评审结束后，不得记录、复制或带走任何评审资料，不得 向外界透露评审内容；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（六）评审现场服从采购代理机构工作人员的管理，接受现场监督人员的合法监 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（七）遵守有关廉洁自律规定，不得私下接触供应商，不得收受供应商及有关业 务单位和个人的财物或好处，不得接受采购代理机构的请托。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pStyle w:val="3"/>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outlineLvl w:val="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 xml:space="preserve">第八章 </w:t>
      </w:r>
      <w:bookmarkStart w:id="8" w:name="_Toc21887"/>
      <w:r>
        <w:rPr>
          <w:rFonts w:hint="eastAsia" w:ascii="宋体" w:hAnsi="宋体" w:eastAsia="宋体" w:cs="宋体"/>
          <w:b/>
          <w:bCs/>
          <w:sz w:val="30"/>
          <w:szCs w:val="30"/>
          <w:lang w:val="en-US" w:eastAsia="zh-CN"/>
        </w:rPr>
        <w:t>政府采购合同（草案 ，格式可自拟）</w:t>
      </w:r>
      <w:bookmarkEnd w:id="8"/>
    </w:p>
    <w:p>
      <w:pPr>
        <w:pStyle w:val="2"/>
        <w:jc w:val="cente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合同编号：XXX 签订地点：XXX</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签订时间：XXX年XXX月XXX日 采购人（甲方）：XXX</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供应商（乙方）：XXX</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参照《中华人民共和国政府采购法》、《中华人民共和国民法典》及XXX采购项目 ( 项目编号：XXX）的磋商文件、乙方的《响应文件》及《成交通知书》，甲、乙双方同意 签订本合同。详细技术说明及其他有关合同项目的特定信息由合同附件予以说明，合同  附件及本项目的磋商文件、响应文件、《成交通知书》等均为本合同不可分割的部分。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双方同意共同遵守如下条款：</w:t>
      </w:r>
    </w:p>
    <w:p>
      <w:pPr>
        <w:keepNext w:val="0"/>
        <w:keepLines w:val="0"/>
        <w:pageBreakBefore w:val="0"/>
        <w:widowControl w:val="0"/>
        <w:numPr>
          <w:ilvl w:val="0"/>
          <w:numId w:val="6"/>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项目基本情况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第二条 合同期限</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第三条 服务内容与质量标准 1.XXXX；</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2.XXXX；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第四条 服务费用及支付方式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(一)本项目服务费用由以下组成：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1.XX万元；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2.XX万元；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(二)服务费支付方式：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第五条 知识产权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乙方应保证所提供的服务或其任何一部分均不会侵犯任何第三方的专利权、商标权 或著作权。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第六条 无产权瑕疵条款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乙方保证所提供的服务的所有权完全属于乙方且无任何抵押、查封等产权瑕疵。如 有产权瑕疵的，视为乙方违约。乙方应负担由此而产生的一切损失。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第七条 履约保证金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1.乙方缴纳人民币XX元作为本合同的履约保证金。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2.履约保证金作为违约金的一部分及用于补偿甲方因乙方不能履行合同义务而蒙受 的损失。</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第八条 甲方的权利和义务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1.甲方有权对合同规定范围内乙方的服务行为进行监督和检查，拥有监管权。有权 定期核对乙方提供服务所配备的人员数量。对甲方认为不合理的部分有权下达整改通知 书，并要求乙方限期整改。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2.甲方有权依据双方签订的考评办法对乙方提供的服务进行定期考评。当考评结果 未达到标准时，有权依据考评办法约定的数额扣除履约保证金。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3.负责检查监督乙方管理工作的实施及制度的执行情况。 4.根据本合同规定，按时向乙方支付应付服务费用。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5.国家法律、法规所规定由甲方承担的其它责任。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第九条 乙方的权利和义务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1.对本合同规定的委托服务范围内的项目享有管理权及服务义务。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2.根据本合同的规定向甲方收取相关服务费用，并有权在本项目管理范围内管理及 合理使用。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3.及时向甲方通告本项目服务范围内有关服务的重大事项，及时配合处理投诉。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4.接受项目行业管理部门及政府有关部门的指导，接受甲方的监督。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5.国家法律、法规所规定由乙方承担的其它责任。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第十条 违约责任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1.甲乙双方必须遵守本合同并执行合同中的各项规定，保证本合同的正常履行。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2.如因乙方工作人员在履行职务过程中的的疏忽、失职、过错等故意或者过失原因 给甲方造成损失或侵害，包括但不限于甲方本身的财产损失、由此而导致的甲方对任何 第三方的法律责任等，乙方对此均应承担全部的赔偿责任。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第十一条 不可抗力事件处理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1.在合同有效期内，任何一方因不可抗力事件导致不能履行合同，则合同履行期可 延长，其延长期与不可抗力影响期相同。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2.不可抗力事件发生后，应立即通知对方，并寄送有关权威机构出具的证明。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3.不可抗力事件延续XX天以上，双方应通过友好协商，确定是否继续履行合同。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第十二条 解决合同纠纷的方式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1.在执行本合同中发生的或与本合同有关的争端，双方应通过友好协商解决，经协 商在XX天内不能达成协议时，应提交当地仲裁委员会仲裁。</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2.仲裁裁决应为最终决定，并对双方具有约束力。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3.除另有裁决外，仲裁费应由败诉方负担。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4.在仲裁期间，除正在进行仲裁部分外，合同其他部分继续执行。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第十三条 合同生效及其他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1.合同经双方法定代表人或授权委托代理人签字并加盖单位公章后生效。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3.本合同一式四份，自双方签章之日起起效。甲方XX份，乙方XX份，具有同等法律效力。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第十四条 附件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1.项目磋商文件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2.项目响应文件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3.成交通知书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4.其他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 （盖章）                    乙方： （盖章）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法定代表人（授权代表）：           法定代表人（授权代表）：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 ：                            地 址：</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电 话 ：                            电 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签约日期：XX年X月XX日            签约日期：XX年X月XX日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5063"/>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0CBD5"/>
    <w:multiLevelType w:val="singleLevel"/>
    <w:tmpl w:val="CD60CBD5"/>
    <w:lvl w:ilvl="0" w:tentative="0">
      <w:start w:val="1"/>
      <w:numFmt w:val="chineseCounting"/>
      <w:suff w:val="space"/>
      <w:lvlText w:val="第%1章"/>
      <w:lvlJc w:val="left"/>
      <w:rPr>
        <w:rFonts w:hint="eastAsia"/>
      </w:rPr>
    </w:lvl>
  </w:abstractNum>
  <w:abstractNum w:abstractNumId="1">
    <w:nsid w:val="0443E1A9"/>
    <w:multiLevelType w:val="singleLevel"/>
    <w:tmpl w:val="0443E1A9"/>
    <w:lvl w:ilvl="0" w:tentative="0">
      <w:start w:val="5"/>
      <w:numFmt w:val="chineseCounting"/>
      <w:suff w:val="space"/>
      <w:lvlText w:val="第%1章"/>
      <w:lvlJc w:val="left"/>
      <w:rPr>
        <w:rFonts w:hint="eastAsia"/>
      </w:rPr>
    </w:lvl>
  </w:abstractNum>
  <w:abstractNum w:abstractNumId="2">
    <w:nsid w:val="0506AF10"/>
    <w:multiLevelType w:val="singleLevel"/>
    <w:tmpl w:val="0506AF10"/>
    <w:lvl w:ilvl="0" w:tentative="0">
      <w:start w:val="1"/>
      <w:numFmt w:val="chineseCounting"/>
      <w:suff w:val="nothing"/>
      <w:lvlText w:val="%1、"/>
      <w:lvlJc w:val="left"/>
      <w:rPr>
        <w:rFonts w:hint="eastAsia"/>
      </w:rPr>
    </w:lvl>
  </w:abstractNum>
  <w:abstractNum w:abstractNumId="3">
    <w:nsid w:val="414E7756"/>
    <w:multiLevelType w:val="singleLevel"/>
    <w:tmpl w:val="414E7756"/>
    <w:lvl w:ilvl="0" w:tentative="0">
      <w:start w:val="1"/>
      <w:numFmt w:val="chineseCounting"/>
      <w:suff w:val="nothing"/>
      <w:lvlText w:val="%1、"/>
      <w:lvlJc w:val="left"/>
      <w:rPr>
        <w:rFonts w:hint="eastAsia"/>
      </w:rPr>
    </w:lvl>
  </w:abstractNum>
  <w:abstractNum w:abstractNumId="4">
    <w:nsid w:val="5166CEB7"/>
    <w:multiLevelType w:val="singleLevel"/>
    <w:tmpl w:val="5166CEB7"/>
    <w:lvl w:ilvl="0" w:tentative="0">
      <w:start w:val="1"/>
      <w:numFmt w:val="chineseCounting"/>
      <w:suff w:val="nothing"/>
      <w:lvlText w:val="%1、"/>
      <w:lvlJc w:val="left"/>
      <w:rPr>
        <w:rFonts w:hint="eastAsia"/>
      </w:rPr>
    </w:lvl>
  </w:abstractNum>
  <w:abstractNum w:abstractNumId="5">
    <w:nsid w:val="67EA9A94"/>
    <w:multiLevelType w:val="singleLevel"/>
    <w:tmpl w:val="67EA9A94"/>
    <w:lvl w:ilvl="0" w:tentative="0">
      <w:start w:val="1"/>
      <w:numFmt w:val="chineseCounting"/>
      <w:suff w:val="space"/>
      <w:lvlText w:val="第%1条"/>
      <w:lvlJc w:val="left"/>
      <w:rPr>
        <w:rFonts w:hint="eastAsia"/>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DcyYjFhZmU2NzUzMmZlZDhhNzRmYWQ5YjZlNjMifQ=="/>
  </w:docVars>
  <w:rsids>
    <w:rsidRoot w:val="04DF46D3"/>
    <w:rsid w:val="005D7BE7"/>
    <w:rsid w:val="01CB1178"/>
    <w:rsid w:val="02AE1145"/>
    <w:rsid w:val="04DF46D3"/>
    <w:rsid w:val="05C143B1"/>
    <w:rsid w:val="07F97307"/>
    <w:rsid w:val="09524F20"/>
    <w:rsid w:val="0AC9031F"/>
    <w:rsid w:val="0B024AB4"/>
    <w:rsid w:val="0C2F4875"/>
    <w:rsid w:val="0C7D5717"/>
    <w:rsid w:val="0D605CD1"/>
    <w:rsid w:val="0E1A62EF"/>
    <w:rsid w:val="0F7D2326"/>
    <w:rsid w:val="116A51EF"/>
    <w:rsid w:val="121D48EB"/>
    <w:rsid w:val="13D34EB0"/>
    <w:rsid w:val="15707543"/>
    <w:rsid w:val="16FA09A5"/>
    <w:rsid w:val="19022A59"/>
    <w:rsid w:val="1A974E89"/>
    <w:rsid w:val="1B520DB0"/>
    <w:rsid w:val="1BD47A17"/>
    <w:rsid w:val="1BE26A5E"/>
    <w:rsid w:val="1C9A2A0F"/>
    <w:rsid w:val="1CD6156D"/>
    <w:rsid w:val="1D2642A2"/>
    <w:rsid w:val="1E004AF3"/>
    <w:rsid w:val="1E705A0B"/>
    <w:rsid w:val="1EFD27E9"/>
    <w:rsid w:val="206D0BF9"/>
    <w:rsid w:val="25A56802"/>
    <w:rsid w:val="26457416"/>
    <w:rsid w:val="26684D1B"/>
    <w:rsid w:val="268A7485"/>
    <w:rsid w:val="2BB62C95"/>
    <w:rsid w:val="2C734DFA"/>
    <w:rsid w:val="2CE11F94"/>
    <w:rsid w:val="2F7215C9"/>
    <w:rsid w:val="31462D0D"/>
    <w:rsid w:val="314878A6"/>
    <w:rsid w:val="367450CF"/>
    <w:rsid w:val="36B10648"/>
    <w:rsid w:val="382924FC"/>
    <w:rsid w:val="39113C01"/>
    <w:rsid w:val="3BFE74FC"/>
    <w:rsid w:val="3C9D5EFC"/>
    <w:rsid w:val="3E97C6BA"/>
    <w:rsid w:val="3F035D9A"/>
    <w:rsid w:val="3F360B37"/>
    <w:rsid w:val="401A339B"/>
    <w:rsid w:val="41F06AA9"/>
    <w:rsid w:val="45EE1552"/>
    <w:rsid w:val="4ACB00B3"/>
    <w:rsid w:val="4BAB57EF"/>
    <w:rsid w:val="4BDF1EE9"/>
    <w:rsid w:val="4C1F2553"/>
    <w:rsid w:val="4C343BAC"/>
    <w:rsid w:val="4CBD0292"/>
    <w:rsid w:val="4CF136D5"/>
    <w:rsid w:val="4D444B4C"/>
    <w:rsid w:val="4E6D1482"/>
    <w:rsid w:val="4EE03A01"/>
    <w:rsid w:val="4F8E7901"/>
    <w:rsid w:val="4F9667B6"/>
    <w:rsid w:val="52E02222"/>
    <w:rsid w:val="549C03CB"/>
    <w:rsid w:val="56C836F9"/>
    <w:rsid w:val="585A2A77"/>
    <w:rsid w:val="585F1E3B"/>
    <w:rsid w:val="5A7051DD"/>
    <w:rsid w:val="5C6140CB"/>
    <w:rsid w:val="5C7165E1"/>
    <w:rsid w:val="5FB61E2C"/>
    <w:rsid w:val="616B7CB8"/>
    <w:rsid w:val="632C5785"/>
    <w:rsid w:val="637D586B"/>
    <w:rsid w:val="64CF6370"/>
    <w:rsid w:val="66022CD8"/>
    <w:rsid w:val="66855163"/>
    <w:rsid w:val="669F3BDF"/>
    <w:rsid w:val="68356714"/>
    <w:rsid w:val="68DB16A6"/>
    <w:rsid w:val="68DD74D8"/>
    <w:rsid w:val="691B0000"/>
    <w:rsid w:val="69A30A89"/>
    <w:rsid w:val="6B99520C"/>
    <w:rsid w:val="6BAD2A66"/>
    <w:rsid w:val="6BD1022B"/>
    <w:rsid w:val="6D7878A4"/>
    <w:rsid w:val="6FDBC691"/>
    <w:rsid w:val="6FDF3C5F"/>
    <w:rsid w:val="6FFF3EDF"/>
    <w:rsid w:val="70551426"/>
    <w:rsid w:val="725400DF"/>
    <w:rsid w:val="73CE0CF7"/>
    <w:rsid w:val="7432360B"/>
    <w:rsid w:val="758A308D"/>
    <w:rsid w:val="759E10C5"/>
    <w:rsid w:val="7658650C"/>
    <w:rsid w:val="7694250D"/>
    <w:rsid w:val="76E7C986"/>
    <w:rsid w:val="792E4D71"/>
    <w:rsid w:val="79450781"/>
    <w:rsid w:val="798968C0"/>
    <w:rsid w:val="7AB74084"/>
    <w:rsid w:val="7C833A9B"/>
    <w:rsid w:val="9EF154BD"/>
    <w:rsid w:val="B7FFEA26"/>
    <w:rsid w:val="CFFBC2DD"/>
    <w:rsid w:val="DFFE0AE9"/>
    <w:rsid w:val="E3662E33"/>
    <w:rsid w:val="EFDF720C"/>
    <w:rsid w:val="FEE98283"/>
    <w:rsid w:val="FEFF225D"/>
    <w:rsid w:val="FFDE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Plain Text"/>
    <w:basedOn w:val="1"/>
    <w:qFormat/>
    <w:uiPriority w:val="0"/>
    <w:pPr>
      <w:autoSpaceDE w:val="0"/>
      <w:autoSpaceDN w:val="0"/>
      <w:adjustRightInd w:val="0"/>
    </w:pPr>
    <w:rPr>
      <w:rFonts w:ascii="宋体"/>
      <w:kern w:val="0"/>
      <w:szCs w:val="20"/>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Body Text First Indent"/>
    <w:basedOn w:val="2"/>
    <w:qFormat/>
    <w:uiPriority w:val="0"/>
    <w:pPr>
      <w:spacing w:line="240" w:lineRule="auto"/>
      <w:ind w:firstLine="420" w:firstLineChars="100"/>
    </w:pPr>
    <w:rPr>
      <w:rFonts w:ascii="Times New Roman" w:hAnsi="Times New Roman" w:eastAsia="宋体" w:cs="Times New Roman"/>
      <w:szCs w:val="22"/>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2"/>
      <w:szCs w:val="22"/>
      <w:lang w:val="en-US" w:eastAsia="en-US"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16826</Words>
  <Characters>17691</Characters>
  <Lines>0</Lines>
  <Paragraphs>0</Paragraphs>
  <TotalTime>6</TotalTime>
  <ScaleCrop>false</ScaleCrop>
  <LinksUpToDate>false</LinksUpToDate>
  <CharactersWithSpaces>18451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2024-07-27T20:47:00Z</dcterms:created>
  <dc:creator>朱朱</dc:creator>
  <cp:lastModifiedBy>user</cp:lastModifiedBy>
  <cp:lastPrinted>2024-07-30T08:23:00Z</cp:lastPrinted>
  <dcterms:modified xsi:type="dcterms:W3CDTF">2024-07-29T18:43:59Z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B660C0FABAD145A897E0D6D4FD86FBC9_13</vt:lpwstr>
  </property>
</Properties>
</file>